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E5" w:rsidRDefault="00B65BE5" w:rsidP="00060682">
      <w:pPr>
        <w:jc w:val="both"/>
        <w:rPr>
          <w:rFonts w:ascii="Arial" w:hAnsi="Arial" w:cs="Arial"/>
          <w:b/>
          <w:sz w:val="24"/>
          <w:szCs w:val="24"/>
        </w:rPr>
      </w:pPr>
      <w:r w:rsidRPr="00B65BE5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-723900</wp:posOffset>
            </wp:positionH>
            <wp:positionV relativeFrom="margin">
              <wp:posOffset>-1171575</wp:posOffset>
            </wp:positionV>
            <wp:extent cx="7117080" cy="2028825"/>
            <wp:effectExtent l="19050" t="0" r="7620" b="0"/>
            <wp:wrapNone/>
            <wp:docPr id="2" name="Picture 2" descr="Elias Malindi Letterhead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ias Malindi Letterhead 2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5BE5" w:rsidRDefault="00B65BE5" w:rsidP="00B65BE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B65BE5" w:rsidRPr="007323A5" w:rsidRDefault="00B65BE5" w:rsidP="00B65B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Monday, 30 March 2020</w:t>
      </w:r>
    </w:p>
    <w:p w:rsidR="00B65BE5" w:rsidRPr="007323A5" w:rsidRDefault="00B65BE5" w:rsidP="00B65B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3A5">
        <w:rPr>
          <w:rFonts w:ascii="Arial" w:hAnsi="Arial" w:cs="Arial"/>
          <w:b/>
          <w:sz w:val="20"/>
          <w:szCs w:val="20"/>
        </w:rPr>
        <w:t>To: All Media houses</w:t>
      </w:r>
    </w:p>
    <w:p w:rsidR="00B65BE5" w:rsidRPr="007323A5" w:rsidRDefault="00B65BE5" w:rsidP="00B65BE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323A5">
        <w:rPr>
          <w:rFonts w:ascii="Arial" w:hAnsi="Arial" w:cs="Arial"/>
          <w:b/>
          <w:sz w:val="20"/>
          <w:szCs w:val="20"/>
        </w:rPr>
        <w:t>For immediate release</w:t>
      </w:r>
    </w:p>
    <w:p w:rsidR="00B65BE5" w:rsidRPr="000515C8" w:rsidRDefault="00B65BE5" w:rsidP="00B65BE5">
      <w:pPr>
        <w:pStyle w:val="Normal1"/>
        <w:spacing w:before="0" w:beforeAutospacing="0" w:after="0" w:afterAutospacing="0" w:line="480" w:lineRule="auto"/>
        <w:jc w:val="center"/>
        <w:rPr>
          <w:rStyle w:val="normalchar"/>
          <w:rFonts w:ascii="Arial" w:eastAsiaTheme="majorEastAsia" w:hAnsi="Arial" w:cs="Arial"/>
          <w:b/>
          <w:bCs/>
          <w:color w:val="000000"/>
          <w:sz w:val="22"/>
          <w:szCs w:val="22"/>
        </w:rPr>
      </w:pPr>
      <w:r w:rsidRPr="000515C8">
        <w:rPr>
          <w:rStyle w:val="normalchar"/>
          <w:rFonts w:ascii="Arial" w:eastAsiaTheme="majorEastAsia" w:hAnsi="Arial" w:cs="Arial"/>
          <w:b/>
          <w:bCs/>
          <w:color w:val="000000"/>
          <w:sz w:val="22"/>
          <w:szCs w:val="22"/>
        </w:rPr>
        <w:t>MEDIA STATEMENT</w:t>
      </w:r>
    </w:p>
    <w:p w:rsidR="00786433" w:rsidRPr="00B65BE5" w:rsidRDefault="00CE1C05" w:rsidP="00060682">
      <w:pPr>
        <w:jc w:val="both"/>
        <w:rPr>
          <w:rFonts w:ascii="Arial" w:hAnsi="Arial" w:cs="Arial"/>
          <w:b/>
        </w:rPr>
      </w:pPr>
      <w:r w:rsidRPr="00B65BE5">
        <w:rPr>
          <w:rFonts w:ascii="Arial" w:hAnsi="Arial" w:cs="Arial"/>
          <w:b/>
        </w:rPr>
        <w:t>NW DEPARTMENTS ASSURES</w:t>
      </w:r>
      <w:r w:rsidR="00786433" w:rsidRPr="00B65BE5">
        <w:rPr>
          <w:rFonts w:ascii="Arial" w:hAnsi="Arial" w:cs="Arial"/>
          <w:b/>
        </w:rPr>
        <w:t xml:space="preserve"> COMMUNITY THAT LEARNERS RECEIVING FOOD AT SCHOOL </w:t>
      </w:r>
      <w:r w:rsidR="00D30517" w:rsidRPr="00B65BE5">
        <w:rPr>
          <w:rFonts w:ascii="Arial" w:hAnsi="Arial" w:cs="Arial"/>
          <w:b/>
        </w:rPr>
        <w:t xml:space="preserve">WILL BE AMONGST FAMILIES IDENTIFIED FOR </w:t>
      </w:r>
      <w:r w:rsidR="00786433" w:rsidRPr="00B65BE5">
        <w:rPr>
          <w:rFonts w:ascii="Arial" w:hAnsi="Arial" w:cs="Arial"/>
          <w:b/>
        </w:rPr>
        <w:t>FOOD PARCELS</w:t>
      </w:r>
    </w:p>
    <w:p w:rsidR="00786433" w:rsidRPr="00B65BE5" w:rsidRDefault="00786433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 xml:space="preserve">Both the North West Education and Social Development </w:t>
      </w:r>
      <w:r w:rsidR="00060682" w:rsidRPr="00B65BE5">
        <w:rPr>
          <w:rFonts w:ascii="Arial" w:hAnsi="Arial" w:cs="Arial"/>
        </w:rPr>
        <w:t xml:space="preserve">departments assured </w:t>
      </w:r>
      <w:r w:rsidR="00D30517" w:rsidRPr="00B65BE5">
        <w:rPr>
          <w:rFonts w:ascii="Arial" w:hAnsi="Arial" w:cs="Arial"/>
        </w:rPr>
        <w:t xml:space="preserve">communities </w:t>
      </w:r>
      <w:r w:rsidR="00060682" w:rsidRPr="00B65BE5">
        <w:rPr>
          <w:rFonts w:ascii="Arial" w:hAnsi="Arial" w:cs="Arial"/>
        </w:rPr>
        <w:t>that l</w:t>
      </w:r>
      <w:r w:rsidR="00671840" w:rsidRPr="00B65BE5">
        <w:rPr>
          <w:rFonts w:ascii="Arial" w:hAnsi="Arial" w:cs="Arial"/>
        </w:rPr>
        <w:t>earners who normally receive food</w:t>
      </w:r>
      <w:r w:rsidR="00D30517" w:rsidRPr="00B65BE5">
        <w:rPr>
          <w:rFonts w:ascii="Arial" w:hAnsi="Arial" w:cs="Arial"/>
        </w:rPr>
        <w:t xml:space="preserve"> a</w:t>
      </w:r>
      <w:r w:rsidR="00060682" w:rsidRPr="00B65BE5">
        <w:rPr>
          <w:rFonts w:ascii="Arial" w:hAnsi="Arial" w:cs="Arial"/>
        </w:rPr>
        <w:t>t school will be amongst families that will be</w:t>
      </w:r>
      <w:r w:rsidR="00D30517" w:rsidRPr="00B65BE5">
        <w:rPr>
          <w:rFonts w:ascii="Arial" w:hAnsi="Arial" w:cs="Arial"/>
        </w:rPr>
        <w:t xml:space="preserve"> identified for</w:t>
      </w:r>
      <w:r w:rsidR="00060682" w:rsidRPr="00B65BE5">
        <w:rPr>
          <w:rFonts w:ascii="Arial" w:hAnsi="Arial" w:cs="Arial"/>
        </w:rPr>
        <w:t xml:space="preserve"> food parcels.</w:t>
      </w:r>
    </w:p>
    <w:p w:rsidR="00C33381" w:rsidRPr="00B65BE5" w:rsidRDefault="00C33381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Different communities have raised serious concern</w:t>
      </w:r>
      <w:r w:rsidR="000515C8">
        <w:rPr>
          <w:rFonts w:ascii="Arial" w:hAnsi="Arial" w:cs="Arial"/>
        </w:rPr>
        <w:t>s</w:t>
      </w:r>
      <w:r w:rsidRPr="00B65BE5">
        <w:rPr>
          <w:rFonts w:ascii="Arial" w:hAnsi="Arial" w:cs="Arial"/>
        </w:rPr>
        <w:t xml:space="preserve"> about learners who </w:t>
      </w:r>
      <w:r w:rsidR="000515C8" w:rsidRPr="00B65BE5">
        <w:rPr>
          <w:rFonts w:ascii="Arial" w:hAnsi="Arial" w:cs="Arial"/>
        </w:rPr>
        <w:t>come</w:t>
      </w:r>
      <w:r w:rsidRPr="00B65BE5">
        <w:rPr>
          <w:rFonts w:ascii="Arial" w:hAnsi="Arial" w:cs="Arial"/>
        </w:rPr>
        <w:t xml:space="preserve"> from destitute families and not getting food from school during the lockdown</w:t>
      </w:r>
      <w:r w:rsidRPr="00B65BE5">
        <w:t xml:space="preserve">. </w:t>
      </w:r>
      <w:r w:rsidR="00060682" w:rsidRPr="00B65BE5">
        <w:rPr>
          <w:rFonts w:ascii="Arial" w:hAnsi="Arial" w:cs="Arial"/>
        </w:rPr>
        <w:t>Following the</w:t>
      </w:r>
      <w:r w:rsidR="00671840" w:rsidRPr="00B65BE5">
        <w:rPr>
          <w:rFonts w:ascii="Arial" w:hAnsi="Arial" w:cs="Arial"/>
        </w:rPr>
        <w:t xml:space="preserve"> 21 days</w:t>
      </w:r>
      <w:r w:rsidR="00060682" w:rsidRPr="00B65BE5">
        <w:rPr>
          <w:rFonts w:ascii="Arial" w:hAnsi="Arial" w:cs="Arial"/>
        </w:rPr>
        <w:t xml:space="preserve"> </w:t>
      </w:r>
      <w:r w:rsidRPr="00B65BE5">
        <w:rPr>
          <w:rFonts w:ascii="Arial" w:hAnsi="Arial" w:cs="Arial"/>
        </w:rPr>
        <w:t xml:space="preserve">of the </w:t>
      </w:r>
      <w:r w:rsidR="00060682" w:rsidRPr="00B65BE5">
        <w:rPr>
          <w:rFonts w:ascii="Arial" w:hAnsi="Arial" w:cs="Arial"/>
        </w:rPr>
        <w:t>nationwide lockdown wherein schools have been closed since on Wednesday, 18 March 2020 due to the</w:t>
      </w:r>
      <w:r w:rsidR="00671840" w:rsidRPr="00B65BE5">
        <w:rPr>
          <w:rFonts w:ascii="Arial" w:hAnsi="Arial" w:cs="Arial"/>
        </w:rPr>
        <w:t xml:space="preserve"> threat of</w:t>
      </w:r>
      <w:r w:rsidRPr="00B65BE5">
        <w:rPr>
          <w:rFonts w:ascii="Arial" w:hAnsi="Arial" w:cs="Arial"/>
        </w:rPr>
        <w:t xml:space="preserve"> </w:t>
      </w:r>
      <w:proofErr w:type="spellStart"/>
      <w:r w:rsidR="00060682" w:rsidRPr="00B65BE5">
        <w:rPr>
          <w:rFonts w:ascii="Arial" w:hAnsi="Arial" w:cs="Arial"/>
        </w:rPr>
        <w:t>Covid</w:t>
      </w:r>
      <w:proofErr w:type="spellEnd"/>
      <w:r w:rsidR="00060682" w:rsidRPr="00B65BE5">
        <w:rPr>
          <w:rFonts w:ascii="Arial" w:hAnsi="Arial" w:cs="Arial"/>
        </w:rPr>
        <w:t xml:space="preserve"> 19. </w:t>
      </w:r>
    </w:p>
    <w:p w:rsidR="00D30517" w:rsidRPr="00B65BE5" w:rsidRDefault="00D30517" w:rsidP="00060682">
      <w:pPr>
        <w:jc w:val="both"/>
      </w:pPr>
      <w:r w:rsidRPr="00B65BE5">
        <w:rPr>
          <w:rFonts w:ascii="Arial" w:hAnsi="Arial" w:cs="Arial"/>
        </w:rPr>
        <w:t xml:space="preserve">The North West Education MEC, </w:t>
      </w:r>
      <w:proofErr w:type="spellStart"/>
      <w:r w:rsidRPr="00B65BE5">
        <w:rPr>
          <w:rFonts w:ascii="Arial" w:hAnsi="Arial" w:cs="Arial"/>
        </w:rPr>
        <w:t>Mmaphefo</w:t>
      </w:r>
      <w:proofErr w:type="spellEnd"/>
      <w:r w:rsidR="00C33381" w:rsidRPr="00B65BE5">
        <w:rPr>
          <w:rFonts w:ascii="Arial" w:hAnsi="Arial" w:cs="Arial"/>
        </w:rPr>
        <w:t xml:space="preserve"> </w:t>
      </w:r>
      <w:r w:rsidR="00671840" w:rsidRPr="00B65BE5">
        <w:rPr>
          <w:rFonts w:ascii="Arial" w:hAnsi="Arial" w:cs="Arial"/>
        </w:rPr>
        <w:t>Matsemela assured the communities that</w:t>
      </w:r>
      <w:r w:rsidRPr="00B65BE5">
        <w:rPr>
          <w:rFonts w:ascii="Arial" w:hAnsi="Arial" w:cs="Arial"/>
        </w:rPr>
        <w:t xml:space="preserve"> departments operate in an integrated approach to deal with feeding of learners.</w:t>
      </w:r>
    </w:p>
    <w:p w:rsidR="00D30517" w:rsidRPr="00B65BE5" w:rsidRDefault="00D30517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 xml:space="preserve">“As the </w:t>
      </w:r>
      <w:r w:rsidR="00671840" w:rsidRPr="00B65BE5">
        <w:rPr>
          <w:rFonts w:ascii="Arial" w:hAnsi="Arial" w:cs="Arial"/>
        </w:rPr>
        <w:t>Department of Education</w:t>
      </w:r>
      <w:r w:rsidRPr="00B65BE5">
        <w:rPr>
          <w:rFonts w:ascii="Arial" w:hAnsi="Arial" w:cs="Arial"/>
        </w:rPr>
        <w:t xml:space="preserve"> we wish to indicate to our communities that, feeding of learners is only done when th</w:t>
      </w:r>
      <w:r w:rsidR="00671840" w:rsidRPr="00B65BE5">
        <w:rPr>
          <w:rFonts w:ascii="Arial" w:hAnsi="Arial" w:cs="Arial"/>
        </w:rPr>
        <w:t>ey are at school. We do not provide meals to</w:t>
      </w:r>
      <w:r w:rsidRPr="00B65BE5">
        <w:rPr>
          <w:rFonts w:ascii="Arial" w:hAnsi="Arial" w:cs="Arial"/>
        </w:rPr>
        <w:t xml:space="preserve"> learners when they are not at school because the primary objective for the National School Nutrition Programme is </w:t>
      </w:r>
      <w:r w:rsidR="001B3603" w:rsidRPr="00B65BE5">
        <w:rPr>
          <w:rFonts w:ascii="Arial" w:hAnsi="Arial" w:cs="Arial"/>
        </w:rPr>
        <w:t>to ensure</w:t>
      </w:r>
      <w:r w:rsidRPr="00B65BE5">
        <w:rPr>
          <w:rFonts w:ascii="Arial" w:hAnsi="Arial" w:cs="Arial"/>
        </w:rPr>
        <w:t xml:space="preserve"> that learners are taught on a full stomach. When learners are hungry, they do not concentrate in class. As government departments we operate in an </w:t>
      </w:r>
      <w:r w:rsidR="002E307C" w:rsidRPr="00B65BE5">
        <w:rPr>
          <w:rFonts w:ascii="Arial" w:hAnsi="Arial" w:cs="Arial"/>
        </w:rPr>
        <w:t>integrated</w:t>
      </w:r>
      <w:r w:rsidR="00C33381" w:rsidRPr="00B65BE5">
        <w:rPr>
          <w:rFonts w:ascii="Arial" w:hAnsi="Arial" w:cs="Arial"/>
        </w:rPr>
        <w:t xml:space="preserve"> </w:t>
      </w:r>
      <w:r w:rsidR="001B3603" w:rsidRPr="00B65BE5">
        <w:rPr>
          <w:rFonts w:ascii="Arial" w:hAnsi="Arial" w:cs="Arial"/>
        </w:rPr>
        <w:t>manner</w:t>
      </w:r>
      <w:r w:rsidR="002E307C" w:rsidRPr="00B65BE5">
        <w:rPr>
          <w:rFonts w:ascii="Arial" w:hAnsi="Arial" w:cs="Arial"/>
        </w:rPr>
        <w:t xml:space="preserve">, there are other </w:t>
      </w:r>
      <w:r w:rsidR="00F7443F" w:rsidRPr="00B65BE5">
        <w:rPr>
          <w:rFonts w:ascii="Arial" w:hAnsi="Arial" w:cs="Arial"/>
        </w:rPr>
        <w:t>departments who take</w:t>
      </w:r>
      <w:r w:rsidR="002E307C" w:rsidRPr="00B65BE5">
        <w:rPr>
          <w:rFonts w:ascii="Arial" w:hAnsi="Arial" w:cs="Arial"/>
        </w:rPr>
        <w:t xml:space="preserve"> care of these learners when they are out of our schools”, said MEC Matsemela.</w:t>
      </w:r>
    </w:p>
    <w:p w:rsidR="001B3603" w:rsidRPr="00B65BE5" w:rsidRDefault="001B3603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MEC Matsemela further encouraged parents to ensure that learners stay at home and listen to the radio lessons and watch other channels aimed at assisting them.</w:t>
      </w:r>
    </w:p>
    <w:p w:rsidR="002E307C" w:rsidRPr="00B65BE5" w:rsidRDefault="002E307C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 xml:space="preserve">The North West Social Development MEC, </w:t>
      </w:r>
      <w:proofErr w:type="spellStart"/>
      <w:r w:rsidRPr="00B65BE5">
        <w:rPr>
          <w:rFonts w:ascii="Arial" w:hAnsi="Arial" w:cs="Arial"/>
        </w:rPr>
        <w:t>Boitumelo</w:t>
      </w:r>
      <w:proofErr w:type="spellEnd"/>
      <w:r w:rsidR="00C33381" w:rsidRPr="00B65BE5">
        <w:rPr>
          <w:rFonts w:ascii="Arial" w:hAnsi="Arial" w:cs="Arial"/>
        </w:rPr>
        <w:t xml:space="preserve"> </w:t>
      </w:r>
      <w:proofErr w:type="spellStart"/>
      <w:r w:rsidRPr="00B65BE5">
        <w:rPr>
          <w:rFonts w:ascii="Arial" w:hAnsi="Arial" w:cs="Arial"/>
        </w:rPr>
        <w:t>Moilwa</w:t>
      </w:r>
      <w:proofErr w:type="spellEnd"/>
      <w:r w:rsidRPr="00B65BE5">
        <w:rPr>
          <w:rFonts w:ascii="Arial" w:hAnsi="Arial" w:cs="Arial"/>
        </w:rPr>
        <w:t xml:space="preserve"> emphasized that learners are not individuals but they belong to the entire society.</w:t>
      </w:r>
    </w:p>
    <w:p w:rsidR="002E307C" w:rsidRPr="00B65BE5" w:rsidRDefault="002E307C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“</w:t>
      </w:r>
      <w:r w:rsidR="00A44234" w:rsidRPr="00B65BE5">
        <w:rPr>
          <w:rFonts w:ascii="Arial" w:hAnsi="Arial" w:cs="Arial"/>
        </w:rPr>
        <w:t>We want</w:t>
      </w:r>
      <w:r w:rsidRPr="00B65BE5">
        <w:rPr>
          <w:rFonts w:ascii="Arial" w:hAnsi="Arial" w:cs="Arial"/>
        </w:rPr>
        <w:t xml:space="preserve"> to indicate that learners are not independent individuals but they are part of the</w:t>
      </w:r>
      <w:r w:rsidR="00CE1C05" w:rsidRPr="00B65BE5">
        <w:rPr>
          <w:rFonts w:ascii="Arial" w:hAnsi="Arial" w:cs="Arial"/>
        </w:rPr>
        <w:t xml:space="preserve"> entire society. As a department we </w:t>
      </w:r>
      <w:r w:rsidR="00A44234" w:rsidRPr="00B65BE5">
        <w:rPr>
          <w:rFonts w:ascii="Arial" w:hAnsi="Arial" w:cs="Arial"/>
        </w:rPr>
        <w:t>are doing profiling to identify needy families across the province. Based on the home circumstances we will ensure that</w:t>
      </w:r>
      <w:r w:rsidR="000530C0">
        <w:rPr>
          <w:rFonts w:ascii="Arial" w:hAnsi="Arial" w:cs="Arial"/>
        </w:rPr>
        <w:t>,</w:t>
      </w:r>
      <w:r w:rsidR="00A44234" w:rsidRPr="00B65BE5">
        <w:rPr>
          <w:rFonts w:ascii="Arial" w:hAnsi="Arial" w:cs="Arial"/>
        </w:rPr>
        <w:t xml:space="preserve"> </w:t>
      </w:r>
      <w:r w:rsidR="000530C0">
        <w:rPr>
          <w:rFonts w:ascii="Arial" w:hAnsi="Arial" w:cs="Arial"/>
        </w:rPr>
        <w:t xml:space="preserve">we </w:t>
      </w:r>
      <w:r w:rsidR="00A44234" w:rsidRPr="00B65BE5">
        <w:rPr>
          <w:rFonts w:ascii="Arial" w:hAnsi="Arial" w:cs="Arial"/>
        </w:rPr>
        <w:t xml:space="preserve">provide the needy with food parcels and dignitary towels packs during this 21 days of the lockdown. </w:t>
      </w:r>
      <w:r w:rsidR="00CE1C05" w:rsidRPr="00B65BE5">
        <w:rPr>
          <w:rFonts w:ascii="Arial" w:hAnsi="Arial" w:cs="Arial"/>
        </w:rPr>
        <w:t xml:space="preserve">Our Social Workers are part of the Essential Service </w:t>
      </w:r>
      <w:r w:rsidR="000530C0">
        <w:rPr>
          <w:rFonts w:ascii="Arial" w:hAnsi="Arial" w:cs="Arial"/>
        </w:rPr>
        <w:t xml:space="preserve">team </w:t>
      </w:r>
      <w:r w:rsidR="00CE1C05" w:rsidRPr="00B65BE5">
        <w:rPr>
          <w:rFonts w:ascii="Arial" w:hAnsi="Arial" w:cs="Arial"/>
        </w:rPr>
        <w:t xml:space="preserve">and they are working on verifying that </w:t>
      </w:r>
      <w:r w:rsidR="00A44234" w:rsidRPr="00B65BE5">
        <w:rPr>
          <w:rFonts w:ascii="Arial" w:hAnsi="Arial" w:cs="Arial"/>
        </w:rPr>
        <w:t xml:space="preserve">needy </w:t>
      </w:r>
      <w:r w:rsidR="00CE1C05" w:rsidRPr="00B65BE5">
        <w:rPr>
          <w:rFonts w:ascii="Arial" w:hAnsi="Arial" w:cs="Arial"/>
        </w:rPr>
        <w:t xml:space="preserve">families are included”, said MEC </w:t>
      </w:r>
      <w:proofErr w:type="spellStart"/>
      <w:r w:rsidR="00CE1C05" w:rsidRPr="00B65BE5">
        <w:rPr>
          <w:rFonts w:ascii="Arial" w:hAnsi="Arial" w:cs="Arial"/>
        </w:rPr>
        <w:t>Boitumelo</w:t>
      </w:r>
      <w:proofErr w:type="spellEnd"/>
      <w:r w:rsidR="00C33381" w:rsidRPr="00B65BE5">
        <w:rPr>
          <w:rFonts w:ascii="Arial" w:hAnsi="Arial" w:cs="Arial"/>
        </w:rPr>
        <w:t xml:space="preserve"> </w:t>
      </w:r>
      <w:proofErr w:type="spellStart"/>
      <w:r w:rsidR="00CE1C05" w:rsidRPr="00B65BE5">
        <w:rPr>
          <w:rFonts w:ascii="Arial" w:hAnsi="Arial" w:cs="Arial"/>
        </w:rPr>
        <w:t>Moilwa</w:t>
      </w:r>
      <w:proofErr w:type="spellEnd"/>
      <w:r w:rsidR="00CE1C05" w:rsidRPr="00B65BE5">
        <w:rPr>
          <w:rFonts w:ascii="Arial" w:hAnsi="Arial" w:cs="Arial"/>
        </w:rPr>
        <w:t>.</w:t>
      </w:r>
    </w:p>
    <w:p w:rsidR="00A44234" w:rsidRPr="00B65BE5" w:rsidRDefault="00A44234" w:rsidP="00060682">
      <w:pPr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 xml:space="preserve">The homeless in alternative shelters, </w:t>
      </w:r>
      <w:proofErr w:type="spellStart"/>
      <w:r w:rsidRPr="00B65BE5">
        <w:rPr>
          <w:rFonts w:ascii="Arial" w:hAnsi="Arial" w:cs="Arial"/>
        </w:rPr>
        <w:t>Moiloa</w:t>
      </w:r>
      <w:proofErr w:type="spellEnd"/>
      <w:r w:rsidRPr="00B65BE5">
        <w:rPr>
          <w:rFonts w:ascii="Arial" w:hAnsi="Arial" w:cs="Arial"/>
        </w:rPr>
        <w:t xml:space="preserve"> said are also receiving services from government and other stakeholders.</w:t>
      </w:r>
      <w:bookmarkStart w:id="0" w:name="_GoBack"/>
      <w:bookmarkEnd w:id="0"/>
    </w:p>
    <w:p w:rsidR="00B65BE5" w:rsidRPr="003721D6" w:rsidRDefault="00B65BE5" w:rsidP="00B65BE5">
      <w:pPr>
        <w:jc w:val="both"/>
        <w:rPr>
          <w:rFonts w:ascii="Arial" w:hAnsi="Arial" w:cs="Arial"/>
          <w:b/>
          <w:sz w:val="24"/>
          <w:szCs w:val="24"/>
        </w:rPr>
      </w:pPr>
      <w:r w:rsidRPr="003721D6">
        <w:rPr>
          <w:rFonts w:ascii="Arial" w:hAnsi="Arial" w:cs="Arial"/>
          <w:b/>
          <w:sz w:val="24"/>
          <w:szCs w:val="24"/>
        </w:rPr>
        <w:t>End.</w:t>
      </w:r>
    </w:p>
    <w:p w:rsidR="00B65BE5" w:rsidRPr="00B65BE5" w:rsidRDefault="00B65BE5" w:rsidP="00B65BE5">
      <w:pPr>
        <w:spacing w:after="0"/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For further communication, please contact:</w:t>
      </w:r>
    </w:p>
    <w:p w:rsidR="0080135A" w:rsidRDefault="00B65BE5" w:rsidP="00B65BE5">
      <w:pPr>
        <w:spacing w:after="0"/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Mr Elias Malindi</w:t>
      </w:r>
      <w:r w:rsidR="000515C8">
        <w:rPr>
          <w:rFonts w:ascii="Arial" w:hAnsi="Arial" w:cs="Arial"/>
        </w:rPr>
        <w:t xml:space="preserve"> </w:t>
      </w:r>
    </w:p>
    <w:p w:rsidR="000515C8" w:rsidRDefault="00B65BE5" w:rsidP="00B65BE5">
      <w:pPr>
        <w:spacing w:after="0"/>
        <w:jc w:val="both"/>
        <w:rPr>
          <w:rFonts w:ascii="Arial" w:hAnsi="Arial" w:cs="Arial"/>
        </w:rPr>
      </w:pPr>
      <w:r w:rsidRPr="00B65BE5">
        <w:rPr>
          <w:rFonts w:ascii="Arial" w:hAnsi="Arial" w:cs="Arial"/>
        </w:rPr>
        <w:t>Departmental Spokesperson</w:t>
      </w:r>
    </w:p>
    <w:p w:rsidR="00B65BE5" w:rsidRPr="000515C8" w:rsidRDefault="00B65BE5" w:rsidP="00B65BE5">
      <w:pPr>
        <w:spacing w:after="0"/>
        <w:jc w:val="both"/>
        <w:rPr>
          <w:rFonts w:ascii="Arial" w:hAnsi="Arial" w:cs="Arial"/>
        </w:rPr>
      </w:pPr>
      <w:r w:rsidRPr="000515C8">
        <w:rPr>
          <w:rFonts w:ascii="Arial" w:hAnsi="Arial" w:cs="Arial"/>
        </w:rPr>
        <w:t>Cell: 072 1154 855/072 8928 399</w:t>
      </w:r>
    </w:p>
    <w:p w:rsidR="00B65BE5" w:rsidRPr="00B65BE5" w:rsidRDefault="00B65BE5" w:rsidP="00B65BE5">
      <w:pPr>
        <w:jc w:val="both"/>
        <w:rPr>
          <w:rFonts w:ascii="Arial" w:hAnsi="Arial" w:cs="Arial"/>
          <w:sz w:val="20"/>
          <w:szCs w:val="20"/>
        </w:rPr>
      </w:pPr>
    </w:p>
    <w:p w:rsidR="00225621" w:rsidRPr="00B65BE5" w:rsidRDefault="00225621" w:rsidP="00060682">
      <w:pPr>
        <w:jc w:val="both"/>
        <w:rPr>
          <w:rFonts w:ascii="Arial" w:hAnsi="Arial" w:cs="Arial"/>
        </w:rPr>
      </w:pPr>
    </w:p>
    <w:sectPr w:rsidR="00225621" w:rsidRPr="00B65BE5" w:rsidSect="00C20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6433"/>
    <w:rsid w:val="000515C8"/>
    <w:rsid w:val="000530C0"/>
    <w:rsid w:val="00060682"/>
    <w:rsid w:val="001B3603"/>
    <w:rsid w:val="00225621"/>
    <w:rsid w:val="002E307C"/>
    <w:rsid w:val="00671840"/>
    <w:rsid w:val="00786433"/>
    <w:rsid w:val="0080135A"/>
    <w:rsid w:val="009233B3"/>
    <w:rsid w:val="00A44234"/>
    <w:rsid w:val="00B65BE5"/>
    <w:rsid w:val="00C20AB2"/>
    <w:rsid w:val="00C33381"/>
    <w:rsid w:val="00CE1C05"/>
    <w:rsid w:val="00D30517"/>
    <w:rsid w:val="00EE35C2"/>
    <w:rsid w:val="00F74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6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normalchar">
    <w:name w:val="normal__char"/>
    <w:basedOn w:val="DefaultParagraphFont"/>
    <w:rsid w:val="00B65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Malindi</dc:creator>
  <cp:lastModifiedBy>Brain</cp:lastModifiedBy>
  <cp:revision>6</cp:revision>
  <dcterms:created xsi:type="dcterms:W3CDTF">2020-03-30T16:27:00Z</dcterms:created>
  <dcterms:modified xsi:type="dcterms:W3CDTF">2020-03-30T16:41:00Z</dcterms:modified>
</cp:coreProperties>
</file>