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28" w:rsidRPr="009A3069" w:rsidRDefault="006D4128" w:rsidP="006D4128">
      <w:pPr>
        <w:rPr>
          <w:rFonts w:ascii="Arial" w:hAnsi="Arial" w:cs="Arial"/>
          <w:sz w:val="16"/>
        </w:rPr>
      </w:pPr>
      <w:bookmarkStart w:id="0" w:name="_GoBack"/>
      <w:bookmarkEnd w:id="0"/>
    </w:p>
    <w:p w:rsidR="006D4128" w:rsidRPr="009A3069" w:rsidRDefault="006D4128" w:rsidP="006D4128">
      <w:pPr>
        <w:rPr>
          <w:rFonts w:ascii="Arial" w:hAnsi="Arial" w:cs="Arial"/>
        </w:rPr>
      </w:pPr>
      <w:r>
        <w:rPr>
          <w:noProof/>
          <w:lang w:val="en-ZA" w:eastAsia="en-ZA"/>
        </w:rPr>
        <w:drawing>
          <wp:anchor distT="0" distB="0" distL="114300" distR="114300" simplePos="0" relativeHeight="251660288" behindDoc="1" locked="0" layoutInCell="1" allowOverlap="1">
            <wp:simplePos x="0" y="0"/>
            <wp:positionH relativeFrom="margin">
              <wp:posOffset>0</wp:posOffset>
            </wp:positionH>
            <wp:positionV relativeFrom="margin">
              <wp:posOffset>-548640</wp:posOffset>
            </wp:positionV>
            <wp:extent cx="6690360" cy="2232660"/>
            <wp:effectExtent l="19050" t="0" r="0" b="0"/>
            <wp:wrapNone/>
            <wp:docPr id="2" name="Picture 2" descr="Koot Letterhead 2012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t Letterhead 2012_Layout 1"/>
                    <pic:cNvPicPr>
                      <a:picLocks noChangeAspect="1" noChangeArrowheads="1"/>
                    </pic:cNvPicPr>
                  </pic:nvPicPr>
                  <pic:blipFill>
                    <a:blip r:embed="rId8" cstate="print"/>
                    <a:srcRect/>
                    <a:stretch>
                      <a:fillRect/>
                    </a:stretch>
                  </pic:blipFill>
                  <pic:spPr bwMode="auto">
                    <a:xfrm>
                      <a:off x="0" y="0"/>
                      <a:ext cx="6690360" cy="2232660"/>
                    </a:xfrm>
                    <a:prstGeom prst="rect">
                      <a:avLst/>
                    </a:prstGeom>
                    <a:noFill/>
                    <a:ln w="9525">
                      <a:noFill/>
                      <a:miter lim="800000"/>
                      <a:headEnd/>
                      <a:tailEnd/>
                    </a:ln>
                  </pic:spPr>
                </pic:pic>
              </a:graphicData>
            </a:graphic>
          </wp:anchor>
        </w:drawing>
      </w:r>
    </w:p>
    <w:p w:rsidR="006D4128" w:rsidRPr="009A3069" w:rsidRDefault="006D4128" w:rsidP="006D4128">
      <w:pPr>
        <w:rPr>
          <w:rFonts w:ascii="Arial" w:hAnsi="Arial" w:cs="Arial"/>
        </w:rPr>
      </w:pPr>
    </w:p>
    <w:p w:rsidR="006D4128" w:rsidRPr="009A3069" w:rsidRDefault="006D4128" w:rsidP="006D4128">
      <w:pPr>
        <w:rPr>
          <w:rFonts w:ascii="Arial" w:hAnsi="Arial" w:cs="Arial"/>
        </w:rPr>
      </w:pPr>
    </w:p>
    <w:p w:rsidR="006D4128" w:rsidRPr="009A3069" w:rsidRDefault="006D4128" w:rsidP="006D4128">
      <w:pPr>
        <w:pStyle w:val="Default"/>
        <w:rPr>
          <w:rFonts w:ascii="Arial" w:hAnsi="Arial" w:cs="Arial"/>
          <w:b/>
          <w:bCs/>
          <w:sz w:val="22"/>
          <w:szCs w:val="22"/>
        </w:rPr>
      </w:pPr>
    </w:p>
    <w:p w:rsidR="006D4128" w:rsidRPr="009A3069" w:rsidRDefault="006D4128" w:rsidP="006D4128">
      <w:pPr>
        <w:pStyle w:val="Default"/>
        <w:rPr>
          <w:rFonts w:ascii="Arial" w:hAnsi="Arial" w:cs="Arial"/>
          <w:b/>
          <w:bCs/>
          <w:sz w:val="22"/>
          <w:szCs w:val="22"/>
        </w:rPr>
      </w:pPr>
    </w:p>
    <w:p w:rsidR="009D7B6D" w:rsidRDefault="009D7B6D" w:rsidP="006D4128">
      <w:pPr>
        <w:pStyle w:val="Default"/>
        <w:rPr>
          <w:rFonts w:ascii="Arial" w:hAnsi="Arial" w:cs="Arial"/>
          <w:b/>
        </w:rPr>
      </w:pPr>
    </w:p>
    <w:p w:rsidR="009D7B6D" w:rsidRDefault="009D7B6D" w:rsidP="006D4128">
      <w:pPr>
        <w:pStyle w:val="Default"/>
        <w:rPr>
          <w:rFonts w:ascii="Arial" w:hAnsi="Arial" w:cs="Arial"/>
          <w:b/>
        </w:rPr>
      </w:pPr>
    </w:p>
    <w:p w:rsidR="006D4128" w:rsidRDefault="006D4128" w:rsidP="006D4128">
      <w:pPr>
        <w:pStyle w:val="Default"/>
        <w:rPr>
          <w:rFonts w:ascii="Arial" w:hAnsi="Arial" w:cs="Arial"/>
          <w:b/>
        </w:rPr>
      </w:pPr>
      <w:r w:rsidRPr="009A3069">
        <w:rPr>
          <w:rFonts w:ascii="Arial" w:hAnsi="Arial" w:cs="Arial"/>
          <w:b/>
        </w:rPr>
        <w:t xml:space="preserve">CHIEF MARKER'S / MODERATOR'S/ SUBJECT ANALYST’S </w:t>
      </w:r>
      <w:r w:rsidRPr="000A4867">
        <w:rPr>
          <w:rStyle w:val="Heading2Char"/>
          <w:rFonts w:ascii="Arial" w:hAnsi="Arial" w:cs="Arial"/>
        </w:rPr>
        <w:t>REPORT FOR PUBLISHING</w:t>
      </w:r>
    </w:p>
    <w:p w:rsidR="006D4128" w:rsidRDefault="006D4128" w:rsidP="006D4128">
      <w:pPr>
        <w:pStyle w:val="Default"/>
        <w:rPr>
          <w:rFonts w:ascii="Arial" w:hAnsi="Arial" w:cs="Arial"/>
          <w:b/>
        </w:rPr>
      </w:pPr>
    </w:p>
    <w:p w:rsidR="009D7B6D" w:rsidRDefault="009D7B6D" w:rsidP="006D4128">
      <w:pPr>
        <w:pStyle w:val="Default"/>
        <w:rPr>
          <w:rFonts w:ascii="Arial" w:hAnsi="Arial" w:cs="Arial"/>
          <w:b/>
        </w:rPr>
      </w:pPr>
    </w:p>
    <w:p w:rsidR="009D7B6D" w:rsidRDefault="009D7B6D" w:rsidP="006D4128">
      <w:pPr>
        <w:pStyle w:val="Default"/>
        <w:rPr>
          <w:rFonts w:ascii="Arial" w:hAnsi="Arial" w:cs="Arial"/>
          <w:b/>
        </w:rPr>
      </w:pPr>
    </w:p>
    <w:p w:rsidR="006D4128" w:rsidRDefault="006D4128" w:rsidP="006D4128">
      <w:pPr>
        <w:pStyle w:val="Default"/>
        <w:rPr>
          <w:rFonts w:ascii="Arial" w:hAnsi="Arial" w:cs="Arial"/>
          <w:b/>
        </w:rPr>
      </w:pPr>
      <w:r w:rsidRPr="009A3069">
        <w:rPr>
          <w:rFonts w:ascii="Arial" w:hAnsi="Arial" w:cs="Arial"/>
          <w:b/>
        </w:rPr>
        <w:t>SUBJECT</w:t>
      </w:r>
      <w:r>
        <w:rPr>
          <w:rFonts w:ascii="Arial" w:hAnsi="Arial" w:cs="Arial"/>
          <w:b/>
        </w:rPr>
        <w:t>:</w:t>
      </w:r>
      <w:r w:rsidRPr="000A4867">
        <w:rPr>
          <w:rFonts w:ascii="Arial" w:hAnsi="Arial" w:cs="Arial"/>
        </w:rPr>
        <w:t xml:space="preserve"> </w:t>
      </w:r>
      <w:r w:rsidR="00E9500C">
        <w:rPr>
          <w:rFonts w:ascii="Arial" w:hAnsi="Arial" w:cs="Arial"/>
        </w:rPr>
        <w:t xml:space="preserve"> GEOGRAPHY</w:t>
      </w:r>
      <w:r w:rsidR="00E9500C">
        <w:rPr>
          <w:rFonts w:ascii="Arial" w:hAnsi="Arial" w:cs="Arial"/>
        </w:rPr>
        <w:tab/>
      </w:r>
      <w:r>
        <w:rPr>
          <w:rFonts w:ascii="Arial" w:hAnsi="Arial" w:cs="Arial"/>
        </w:rPr>
        <w:tab/>
      </w:r>
      <w:r>
        <w:rPr>
          <w:rFonts w:ascii="Arial" w:hAnsi="Arial" w:cs="Arial"/>
        </w:rPr>
        <w:tab/>
      </w:r>
      <w:r>
        <w:rPr>
          <w:rFonts w:ascii="Arial" w:hAnsi="Arial" w:cs="Arial"/>
        </w:rPr>
        <w:tab/>
      </w:r>
      <w:r w:rsidRPr="0043593F">
        <w:rPr>
          <w:rFonts w:ascii="Arial" w:hAnsi="Arial" w:cs="Arial"/>
          <w:b/>
        </w:rPr>
        <w:t>PAPER:</w:t>
      </w:r>
      <w:r w:rsidR="0016524F">
        <w:rPr>
          <w:rFonts w:ascii="Arial" w:hAnsi="Arial" w:cs="Arial"/>
        </w:rPr>
        <w:t xml:space="preserve"> 1</w:t>
      </w:r>
    </w:p>
    <w:p w:rsidR="006D4128" w:rsidRDefault="006D4128" w:rsidP="006D4128">
      <w:pPr>
        <w:pStyle w:val="Default"/>
        <w:rPr>
          <w:rFonts w:ascii="Arial" w:hAnsi="Arial" w:cs="Arial"/>
          <w:b/>
        </w:rPr>
      </w:pPr>
    </w:p>
    <w:p w:rsidR="006065FD" w:rsidRDefault="006065FD" w:rsidP="006D4128">
      <w:pPr>
        <w:pStyle w:val="Default"/>
        <w:rPr>
          <w:rFonts w:ascii="Arial" w:hAnsi="Arial" w:cs="Arial"/>
          <w:b/>
          <w:sz w:val="22"/>
          <w:szCs w:val="22"/>
        </w:rPr>
      </w:pPr>
    </w:p>
    <w:p w:rsidR="009D7B6D" w:rsidRDefault="009D7B6D" w:rsidP="006D4128">
      <w:pPr>
        <w:pStyle w:val="Default"/>
        <w:rPr>
          <w:rFonts w:ascii="Arial" w:hAnsi="Arial" w:cs="Arial"/>
          <w:b/>
          <w:sz w:val="22"/>
          <w:szCs w:val="22"/>
        </w:rPr>
      </w:pPr>
    </w:p>
    <w:p w:rsidR="009D7B6D" w:rsidRDefault="009D7B6D" w:rsidP="006D4128">
      <w:pPr>
        <w:pStyle w:val="Default"/>
        <w:rPr>
          <w:rFonts w:ascii="Arial" w:hAnsi="Arial" w:cs="Arial"/>
          <w:b/>
          <w:sz w:val="22"/>
          <w:szCs w:val="22"/>
        </w:rPr>
      </w:pPr>
    </w:p>
    <w:p w:rsidR="006D4128" w:rsidRPr="006065FD" w:rsidRDefault="006D4128" w:rsidP="006D4128">
      <w:pPr>
        <w:pStyle w:val="Default"/>
        <w:rPr>
          <w:rFonts w:ascii="Arial" w:hAnsi="Arial" w:cs="Arial"/>
          <w:b/>
          <w:bCs/>
          <w:sz w:val="22"/>
          <w:szCs w:val="22"/>
        </w:rPr>
      </w:pPr>
      <w:r w:rsidRPr="006065FD">
        <w:rPr>
          <w:rFonts w:ascii="Arial" w:hAnsi="Arial" w:cs="Arial"/>
          <w:b/>
          <w:sz w:val="22"/>
          <w:szCs w:val="22"/>
        </w:rPr>
        <w:t>INTRODUCTORY COMMENTS (How the</w:t>
      </w:r>
      <w:r w:rsidR="005C1AC7">
        <w:rPr>
          <w:rFonts w:ascii="Arial" w:hAnsi="Arial" w:cs="Arial"/>
          <w:b/>
          <w:sz w:val="22"/>
          <w:szCs w:val="22"/>
        </w:rPr>
        <w:t xml:space="preserve"> paper was received; Papers too </w:t>
      </w:r>
      <w:r w:rsidRPr="006065FD">
        <w:rPr>
          <w:rFonts w:ascii="Arial" w:hAnsi="Arial" w:cs="Arial"/>
          <w:b/>
          <w:sz w:val="22"/>
          <w:szCs w:val="22"/>
        </w:rPr>
        <w:t>long/short/</w:t>
      </w:r>
      <w:r w:rsidR="005C1AC7">
        <w:rPr>
          <w:rFonts w:ascii="Arial" w:hAnsi="Arial" w:cs="Arial"/>
          <w:b/>
          <w:sz w:val="22"/>
          <w:szCs w:val="22"/>
        </w:rPr>
        <w:t xml:space="preserve">  </w:t>
      </w:r>
      <w:r w:rsidR="005C1AC7">
        <w:rPr>
          <w:rFonts w:ascii="Arial" w:hAnsi="Arial" w:cs="Arial"/>
          <w:b/>
          <w:sz w:val="22"/>
          <w:szCs w:val="22"/>
        </w:rPr>
        <w:br/>
        <w:t xml:space="preserve">                                                      </w:t>
      </w:r>
      <w:r w:rsidRPr="006065FD">
        <w:rPr>
          <w:rFonts w:ascii="Arial" w:hAnsi="Arial" w:cs="Arial"/>
          <w:b/>
          <w:sz w:val="22"/>
          <w:szCs w:val="22"/>
        </w:rPr>
        <w:t xml:space="preserve">balance)  </w:t>
      </w:r>
    </w:p>
    <w:p w:rsidR="006D4128" w:rsidRPr="006065FD" w:rsidRDefault="009D7B6D" w:rsidP="00DF1FA0">
      <w:pPr>
        <w:pStyle w:val="Default"/>
        <w:spacing w:line="276" w:lineRule="auto"/>
        <w:rPr>
          <w:rFonts w:ascii="Arial" w:hAnsi="Arial" w:cs="Arial"/>
          <w:b/>
          <w:bCs/>
          <w:sz w:val="22"/>
          <w:szCs w:val="22"/>
        </w:rPr>
      </w:pPr>
      <w:r>
        <w:rPr>
          <w:rFonts w:ascii="Arial" w:hAnsi="Arial" w:cs="Arial"/>
          <w:b/>
          <w:bCs/>
          <w:sz w:val="22"/>
          <w:szCs w:val="22"/>
        </w:rPr>
        <w:t>Paper 1</w:t>
      </w:r>
    </w:p>
    <w:p w:rsidR="009D7B6D" w:rsidRPr="00380208" w:rsidRDefault="009D7B6D" w:rsidP="009D7B6D">
      <w:pPr>
        <w:pStyle w:val="Default"/>
        <w:numPr>
          <w:ilvl w:val="0"/>
          <w:numId w:val="6"/>
        </w:numPr>
        <w:spacing w:line="276" w:lineRule="auto"/>
        <w:ind w:left="786"/>
        <w:rPr>
          <w:rFonts w:ascii="Arial" w:hAnsi="Arial" w:cs="Arial"/>
          <w:bCs/>
          <w:sz w:val="22"/>
          <w:szCs w:val="22"/>
        </w:rPr>
      </w:pPr>
      <w:r w:rsidRPr="00380208">
        <w:rPr>
          <w:rFonts w:ascii="Arial" w:hAnsi="Arial" w:cs="Arial"/>
          <w:bCs/>
          <w:sz w:val="22"/>
          <w:szCs w:val="22"/>
        </w:rPr>
        <w:t xml:space="preserve">An analysis of the answer script done at the marking centre clearly shows that candidates were able to write all questions within the stipulated time. </w:t>
      </w:r>
      <w:r>
        <w:rPr>
          <w:rFonts w:ascii="Arial" w:hAnsi="Arial" w:cs="Arial"/>
          <w:bCs/>
          <w:sz w:val="22"/>
          <w:szCs w:val="22"/>
        </w:rPr>
        <w:t>Almost all candidates answered</w:t>
      </w:r>
      <w:r w:rsidRPr="00380208">
        <w:rPr>
          <w:rFonts w:ascii="Arial" w:hAnsi="Arial" w:cs="Arial"/>
          <w:bCs/>
          <w:sz w:val="22"/>
          <w:szCs w:val="22"/>
        </w:rPr>
        <w:t xml:space="preserve"> three questions as expected. Some of the candidates even had the time to answer four questions instead of three. Some candidates did not understand the choice of questions clearly.</w:t>
      </w:r>
    </w:p>
    <w:p w:rsidR="006D4128" w:rsidRPr="00AB6231" w:rsidRDefault="006D4128" w:rsidP="009D7B6D">
      <w:pPr>
        <w:pStyle w:val="Default"/>
        <w:spacing w:line="276" w:lineRule="auto"/>
        <w:rPr>
          <w:rFonts w:ascii="Arial" w:hAnsi="Arial" w:cs="Arial"/>
          <w:b/>
          <w:bCs/>
          <w:color w:val="FF0000"/>
          <w:sz w:val="22"/>
          <w:szCs w:val="22"/>
        </w:rPr>
      </w:pPr>
    </w:p>
    <w:p w:rsidR="006D4128" w:rsidRDefault="009D7B6D" w:rsidP="00DF1FA0">
      <w:pPr>
        <w:pStyle w:val="Default"/>
        <w:spacing w:line="276" w:lineRule="auto"/>
        <w:rPr>
          <w:rFonts w:ascii="Arial" w:hAnsi="Arial" w:cs="Arial"/>
          <w:b/>
          <w:bCs/>
          <w:sz w:val="22"/>
          <w:szCs w:val="22"/>
        </w:rPr>
      </w:pPr>
      <w:r>
        <w:rPr>
          <w:rFonts w:ascii="Arial" w:hAnsi="Arial" w:cs="Arial"/>
          <w:b/>
          <w:bCs/>
          <w:sz w:val="22"/>
          <w:szCs w:val="22"/>
        </w:rPr>
        <w:t>Paper 2</w:t>
      </w:r>
    </w:p>
    <w:p w:rsidR="009D7B6D" w:rsidRDefault="009D7B6D" w:rsidP="009D7B6D">
      <w:pPr>
        <w:pStyle w:val="Default"/>
        <w:numPr>
          <w:ilvl w:val="0"/>
          <w:numId w:val="6"/>
        </w:numPr>
        <w:spacing w:line="276" w:lineRule="auto"/>
        <w:rPr>
          <w:rFonts w:ascii="Arial" w:hAnsi="Arial" w:cs="Arial"/>
          <w:bCs/>
          <w:sz w:val="22"/>
          <w:szCs w:val="22"/>
        </w:rPr>
      </w:pPr>
      <w:r w:rsidRPr="00FD2A12">
        <w:rPr>
          <w:rFonts w:ascii="Arial" w:hAnsi="Arial" w:cs="Arial"/>
          <w:bCs/>
          <w:sz w:val="22"/>
          <w:szCs w:val="22"/>
        </w:rPr>
        <w:t>The paper was well received by candidates and most of</w:t>
      </w:r>
      <w:r>
        <w:rPr>
          <w:rFonts w:ascii="Arial" w:hAnsi="Arial" w:cs="Arial"/>
          <w:bCs/>
          <w:sz w:val="22"/>
          <w:szCs w:val="22"/>
        </w:rPr>
        <w:t xml:space="preserve"> them </w:t>
      </w:r>
      <w:r w:rsidRPr="00FD2A12">
        <w:rPr>
          <w:rFonts w:ascii="Arial" w:hAnsi="Arial" w:cs="Arial"/>
          <w:bCs/>
          <w:sz w:val="22"/>
          <w:szCs w:val="22"/>
        </w:rPr>
        <w:t>were ab</w:t>
      </w:r>
      <w:r>
        <w:rPr>
          <w:rFonts w:ascii="Arial" w:hAnsi="Arial" w:cs="Arial"/>
          <w:bCs/>
          <w:sz w:val="22"/>
          <w:szCs w:val="22"/>
        </w:rPr>
        <w:t>le to complete all the questions within the stipulated time, some even finished the paper before the stipulated time.</w:t>
      </w:r>
    </w:p>
    <w:p w:rsidR="009D7B6D" w:rsidRPr="000C4194" w:rsidRDefault="009D7B6D" w:rsidP="009D7B6D">
      <w:pPr>
        <w:pStyle w:val="Default"/>
        <w:numPr>
          <w:ilvl w:val="0"/>
          <w:numId w:val="6"/>
        </w:numPr>
        <w:spacing w:line="276" w:lineRule="auto"/>
        <w:rPr>
          <w:rFonts w:ascii="Arial" w:hAnsi="Arial" w:cs="Arial"/>
          <w:bCs/>
          <w:sz w:val="22"/>
          <w:szCs w:val="22"/>
        </w:rPr>
      </w:pPr>
      <w:r w:rsidRPr="000C4194">
        <w:rPr>
          <w:rFonts w:ascii="Arial" w:hAnsi="Arial" w:cs="Arial"/>
          <w:bCs/>
          <w:sz w:val="22"/>
          <w:szCs w:val="22"/>
        </w:rPr>
        <w:t>The paper was balanced according to the stipulated time and mark</w:t>
      </w:r>
      <w:r>
        <w:rPr>
          <w:rFonts w:ascii="Arial" w:hAnsi="Arial" w:cs="Arial"/>
          <w:bCs/>
          <w:sz w:val="22"/>
          <w:szCs w:val="22"/>
        </w:rPr>
        <w:t>s</w:t>
      </w:r>
      <w:r w:rsidRPr="000C4194">
        <w:rPr>
          <w:rFonts w:ascii="Arial" w:hAnsi="Arial" w:cs="Arial"/>
          <w:bCs/>
          <w:sz w:val="22"/>
          <w:szCs w:val="22"/>
        </w:rPr>
        <w:t xml:space="preserve"> allocated.</w:t>
      </w:r>
    </w:p>
    <w:p w:rsidR="009D7B6D" w:rsidRDefault="009D7B6D" w:rsidP="009D7B6D">
      <w:pPr>
        <w:pStyle w:val="Default"/>
        <w:numPr>
          <w:ilvl w:val="0"/>
          <w:numId w:val="6"/>
        </w:numPr>
        <w:spacing w:line="276" w:lineRule="auto"/>
        <w:rPr>
          <w:rFonts w:ascii="Arial" w:hAnsi="Arial" w:cs="Arial"/>
          <w:bCs/>
          <w:sz w:val="22"/>
          <w:szCs w:val="22"/>
        </w:rPr>
      </w:pPr>
      <w:r w:rsidRPr="000C4194">
        <w:rPr>
          <w:rFonts w:ascii="Arial" w:hAnsi="Arial" w:cs="Arial"/>
          <w:bCs/>
          <w:sz w:val="22"/>
          <w:szCs w:val="22"/>
        </w:rPr>
        <w:t xml:space="preserve">The paper was balanced and all the cognitive levels were spread but not correct percentages as stipulated in SAG. </w:t>
      </w:r>
    </w:p>
    <w:p w:rsidR="009D7B6D" w:rsidRPr="000511FE" w:rsidRDefault="009D7B6D" w:rsidP="009D7B6D">
      <w:pPr>
        <w:pStyle w:val="Default"/>
        <w:numPr>
          <w:ilvl w:val="0"/>
          <w:numId w:val="6"/>
        </w:numPr>
        <w:spacing w:line="276" w:lineRule="auto"/>
        <w:rPr>
          <w:rFonts w:ascii="Arial" w:hAnsi="Arial" w:cs="Arial"/>
          <w:bCs/>
          <w:sz w:val="22"/>
          <w:szCs w:val="22"/>
        </w:rPr>
      </w:pPr>
      <w:r w:rsidRPr="000511FE">
        <w:rPr>
          <w:rFonts w:ascii="Arial" w:hAnsi="Arial" w:cs="Arial"/>
          <w:bCs/>
          <w:sz w:val="22"/>
          <w:szCs w:val="22"/>
        </w:rPr>
        <w:t>From the scripts sampled there was not a single candidate, who did not attempt all the four questions, they were all answered.</w:t>
      </w:r>
    </w:p>
    <w:p w:rsidR="009D7B6D" w:rsidRPr="009A3069" w:rsidRDefault="009D7B6D" w:rsidP="00DF1FA0">
      <w:pPr>
        <w:pStyle w:val="Default"/>
        <w:spacing w:line="276" w:lineRule="auto"/>
        <w:rPr>
          <w:rFonts w:ascii="Arial" w:hAnsi="Arial" w:cs="Arial"/>
          <w:b/>
          <w:bCs/>
          <w:sz w:val="22"/>
          <w:szCs w:val="22"/>
        </w:rPr>
      </w:pPr>
    </w:p>
    <w:p w:rsidR="006D4128" w:rsidRPr="009A3069" w:rsidRDefault="006D4128" w:rsidP="00DF1FA0">
      <w:pPr>
        <w:pStyle w:val="Default"/>
        <w:spacing w:line="276" w:lineRule="auto"/>
        <w:rPr>
          <w:rFonts w:ascii="Arial" w:hAnsi="Arial" w:cs="Arial"/>
          <w:b/>
          <w:bCs/>
          <w:sz w:val="22"/>
          <w:szCs w:val="22"/>
        </w:rPr>
      </w:pPr>
    </w:p>
    <w:p w:rsidR="006D4128" w:rsidRPr="009A3069" w:rsidRDefault="006D4128" w:rsidP="00DF1FA0">
      <w:pPr>
        <w:pStyle w:val="Default"/>
        <w:spacing w:line="276" w:lineRule="auto"/>
        <w:rPr>
          <w:rFonts w:ascii="Arial" w:hAnsi="Arial" w:cs="Arial"/>
          <w:b/>
          <w:bCs/>
          <w:sz w:val="22"/>
          <w:szCs w:val="22"/>
        </w:rPr>
      </w:pPr>
    </w:p>
    <w:p w:rsidR="009D7B6D" w:rsidRDefault="009D7B6D" w:rsidP="006D4128">
      <w:pPr>
        <w:pStyle w:val="Default"/>
        <w:rPr>
          <w:rFonts w:ascii="Arial" w:hAnsi="Arial" w:cs="Arial"/>
          <w:b/>
          <w:bCs/>
          <w:sz w:val="22"/>
          <w:szCs w:val="22"/>
        </w:rPr>
      </w:pPr>
    </w:p>
    <w:p w:rsidR="009D7B6D" w:rsidRDefault="009D7B6D" w:rsidP="006D4128">
      <w:pPr>
        <w:pStyle w:val="Default"/>
        <w:rPr>
          <w:rFonts w:ascii="Arial" w:hAnsi="Arial" w:cs="Arial"/>
          <w:b/>
          <w:bCs/>
          <w:sz w:val="22"/>
          <w:szCs w:val="22"/>
        </w:rPr>
      </w:pPr>
    </w:p>
    <w:p w:rsidR="009D7B6D" w:rsidRDefault="009D7B6D" w:rsidP="006D4128">
      <w:pPr>
        <w:pStyle w:val="Default"/>
        <w:rPr>
          <w:rFonts w:ascii="Arial" w:hAnsi="Arial" w:cs="Arial"/>
          <w:b/>
          <w:bCs/>
          <w:sz w:val="22"/>
          <w:szCs w:val="22"/>
        </w:rPr>
      </w:pPr>
    </w:p>
    <w:p w:rsidR="009D7B6D" w:rsidRDefault="009D7B6D" w:rsidP="006D4128">
      <w:pPr>
        <w:pStyle w:val="Default"/>
        <w:rPr>
          <w:rFonts w:ascii="Arial" w:hAnsi="Arial" w:cs="Arial"/>
          <w:b/>
          <w:bCs/>
          <w:sz w:val="22"/>
          <w:szCs w:val="22"/>
        </w:rPr>
      </w:pPr>
    </w:p>
    <w:p w:rsidR="004575A6" w:rsidRDefault="004575A6" w:rsidP="006D4128">
      <w:pPr>
        <w:pStyle w:val="Default"/>
        <w:rPr>
          <w:rFonts w:ascii="Arial" w:hAnsi="Arial" w:cs="Arial"/>
          <w:b/>
          <w:bCs/>
          <w:sz w:val="22"/>
          <w:szCs w:val="22"/>
        </w:rPr>
      </w:pPr>
      <w:r>
        <w:rPr>
          <w:rFonts w:ascii="Arial" w:hAnsi="Arial" w:cs="Arial"/>
          <w:b/>
          <w:bCs/>
          <w:sz w:val="22"/>
          <w:szCs w:val="22"/>
        </w:rPr>
        <w:lastRenderedPageBreak/>
        <w:t>SECTION 1</w:t>
      </w:r>
    </w:p>
    <w:p w:rsidR="004575A6" w:rsidRDefault="006D4128" w:rsidP="006D4128">
      <w:pPr>
        <w:pStyle w:val="Default"/>
        <w:rPr>
          <w:rFonts w:ascii="Arial" w:hAnsi="Arial" w:cs="Arial"/>
          <w:b/>
          <w:bCs/>
          <w:sz w:val="22"/>
          <w:szCs w:val="22"/>
        </w:rPr>
      </w:pPr>
      <w:r w:rsidRPr="009A3069">
        <w:rPr>
          <w:rFonts w:ascii="Arial" w:hAnsi="Arial" w:cs="Arial"/>
          <w:b/>
          <w:bCs/>
          <w:sz w:val="22"/>
          <w:szCs w:val="22"/>
        </w:rPr>
        <w:t xml:space="preserve"> </w:t>
      </w:r>
    </w:p>
    <w:p w:rsidR="006D4128" w:rsidRPr="009A3069" w:rsidRDefault="006D4128" w:rsidP="006D4128">
      <w:pPr>
        <w:pStyle w:val="Default"/>
        <w:rPr>
          <w:rFonts w:ascii="Arial" w:hAnsi="Arial" w:cs="Arial"/>
          <w:b/>
          <w:bCs/>
          <w:sz w:val="22"/>
          <w:szCs w:val="22"/>
        </w:rPr>
      </w:pPr>
      <w:r w:rsidRPr="009A3069">
        <w:rPr>
          <w:rFonts w:ascii="Arial" w:hAnsi="Arial" w:cs="Arial"/>
          <w:b/>
          <w:bCs/>
          <w:sz w:val="22"/>
          <w:szCs w:val="22"/>
        </w:rPr>
        <w:t>(General overview of Learner Performance in the question paper as a whole)</w:t>
      </w:r>
    </w:p>
    <w:p w:rsidR="006D4128" w:rsidRPr="009A3069" w:rsidRDefault="006D4128" w:rsidP="00DF1FA0">
      <w:pPr>
        <w:pStyle w:val="Default"/>
        <w:spacing w:line="276" w:lineRule="auto"/>
        <w:rPr>
          <w:rFonts w:ascii="Arial" w:hAnsi="Arial" w:cs="Arial"/>
          <w:b/>
          <w:bCs/>
          <w:sz w:val="22"/>
          <w:szCs w:val="22"/>
        </w:rPr>
      </w:pPr>
    </w:p>
    <w:p w:rsidR="006D4128" w:rsidRDefault="009D7B6D" w:rsidP="00DF1FA0">
      <w:pPr>
        <w:pStyle w:val="Default"/>
        <w:spacing w:line="276" w:lineRule="auto"/>
        <w:rPr>
          <w:rFonts w:ascii="Arial" w:hAnsi="Arial" w:cs="Arial"/>
          <w:bCs/>
          <w:sz w:val="22"/>
          <w:szCs w:val="22"/>
        </w:rPr>
      </w:pPr>
      <w:r>
        <w:rPr>
          <w:rFonts w:ascii="Arial" w:hAnsi="Arial" w:cs="Arial"/>
          <w:bCs/>
          <w:sz w:val="22"/>
          <w:szCs w:val="22"/>
        </w:rPr>
        <w:t>Paper 1</w:t>
      </w:r>
    </w:p>
    <w:p w:rsidR="009D7B6D" w:rsidRDefault="009D7B6D" w:rsidP="00DF1FA0">
      <w:pPr>
        <w:pStyle w:val="Default"/>
        <w:spacing w:line="276" w:lineRule="auto"/>
        <w:rPr>
          <w:rFonts w:ascii="Arial" w:hAnsi="Arial" w:cs="Arial"/>
          <w:bCs/>
          <w:sz w:val="22"/>
          <w:szCs w:val="22"/>
        </w:rPr>
      </w:pPr>
      <w:r w:rsidRPr="009D7B6D">
        <w:rPr>
          <w:rFonts w:ascii="Arial" w:hAnsi="Arial" w:cs="Arial"/>
          <w:bCs/>
          <w:noProof/>
          <w:sz w:val="22"/>
          <w:szCs w:val="22"/>
        </w:rPr>
        <w:drawing>
          <wp:inline distT="0" distB="0" distL="0" distR="0">
            <wp:extent cx="5940006" cy="3407434"/>
            <wp:effectExtent l="19050" t="0" r="22644" b="2516"/>
            <wp:docPr id="1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7B6D" w:rsidRDefault="009D7B6D" w:rsidP="00DF1FA0">
      <w:pPr>
        <w:pStyle w:val="Default"/>
        <w:spacing w:line="276" w:lineRule="auto"/>
        <w:rPr>
          <w:rFonts w:ascii="Arial" w:hAnsi="Arial" w:cs="Arial"/>
          <w:bCs/>
          <w:sz w:val="22"/>
          <w:szCs w:val="22"/>
        </w:rPr>
      </w:pPr>
    </w:p>
    <w:p w:rsidR="009D7B6D" w:rsidRDefault="009D7B6D" w:rsidP="00DF1FA0">
      <w:pPr>
        <w:pStyle w:val="Default"/>
        <w:spacing w:line="276" w:lineRule="auto"/>
        <w:rPr>
          <w:rFonts w:ascii="Arial" w:hAnsi="Arial" w:cs="Arial"/>
          <w:bCs/>
          <w:sz w:val="22"/>
          <w:szCs w:val="22"/>
        </w:rPr>
      </w:pPr>
      <w:r>
        <w:rPr>
          <w:rFonts w:ascii="Arial" w:hAnsi="Arial" w:cs="Arial"/>
          <w:bCs/>
          <w:sz w:val="22"/>
          <w:szCs w:val="22"/>
        </w:rPr>
        <w:t>Paper 2</w:t>
      </w:r>
    </w:p>
    <w:p w:rsidR="009D7B6D" w:rsidRPr="004575A6" w:rsidRDefault="009D7B6D" w:rsidP="00DF1FA0">
      <w:pPr>
        <w:pStyle w:val="Default"/>
        <w:spacing w:line="276" w:lineRule="auto"/>
        <w:rPr>
          <w:rFonts w:ascii="Arial" w:hAnsi="Arial" w:cs="Arial"/>
          <w:bCs/>
          <w:sz w:val="22"/>
          <w:szCs w:val="22"/>
        </w:rPr>
      </w:pPr>
      <w:r w:rsidRPr="009D7B6D">
        <w:rPr>
          <w:rFonts w:ascii="Arial" w:hAnsi="Arial" w:cs="Arial"/>
          <w:bCs/>
          <w:noProof/>
          <w:sz w:val="22"/>
          <w:szCs w:val="22"/>
        </w:rPr>
        <w:drawing>
          <wp:inline distT="0" distB="0" distL="0" distR="0">
            <wp:extent cx="5940006" cy="3519577"/>
            <wp:effectExtent l="19050" t="0" r="22644" b="4673"/>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75A6" w:rsidRDefault="004575A6" w:rsidP="00AB5447">
      <w:pPr>
        <w:pStyle w:val="Default"/>
        <w:ind w:left="1276" w:hanging="1276"/>
        <w:rPr>
          <w:rFonts w:ascii="Arial" w:hAnsi="Arial" w:cs="Arial"/>
          <w:b/>
          <w:bCs/>
          <w:sz w:val="22"/>
          <w:szCs w:val="22"/>
        </w:rPr>
      </w:pPr>
      <w:r>
        <w:rPr>
          <w:rFonts w:ascii="Arial" w:hAnsi="Arial" w:cs="Arial"/>
          <w:b/>
          <w:bCs/>
          <w:sz w:val="22"/>
          <w:szCs w:val="22"/>
        </w:rPr>
        <w:lastRenderedPageBreak/>
        <w:t>SECTION 2</w:t>
      </w:r>
    </w:p>
    <w:p w:rsidR="004575A6" w:rsidRDefault="006D4128" w:rsidP="00AB5447">
      <w:pPr>
        <w:pStyle w:val="Default"/>
        <w:ind w:left="1276" w:hanging="1276"/>
        <w:rPr>
          <w:rFonts w:ascii="Arial" w:hAnsi="Arial" w:cs="Arial"/>
          <w:b/>
          <w:bCs/>
          <w:sz w:val="22"/>
          <w:szCs w:val="22"/>
        </w:rPr>
      </w:pPr>
      <w:r w:rsidRPr="009A3069">
        <w:rPr>
          <w:rFonts w:ascii="Arial" w:hAnsi="Arial" w:cs="Arial"/>
          <w:b/>
          <w:bCs/>
          <w:sz w:val="22"/>
          <w:szCs w:val="22"/>
        </w:rPr>
        <w:t xml:space="preserve"> </w:t>
      </w:r>
    </w:p>
    <w:p w:rsidR="00CA4A65" w:rsidRPr="009A3069" w:rsidRDefault="00AB5447" w:rsidP="004575A6">
      <w:pPr>
        <w:pStyle w:val="Default"/>
        <w:rPr>
          <w:rFonts w:ascii="Arial" w:hAnsi="Arial" w:cs="Arial"/>
          <w:b/>
          <w:bCs/>
          <w:sz w:val="22"/>
          <w:szCs w:val="22"/>
        </w:rPr>
      </w:pPr>
      <w:r>
        <w:rPr>
          <w:rFonts w:ascii="Arial" w:hAnsi="Arial" w:cs="Arial"/>
          <w:b/>
          <w:bCs/>
          <w:sz w:val="22"/>
          <w:szCs w:val="22"/>
        </w:rPr>
        <w:t>(C</w:t>
      </w:r>
      <w:r w:rsidRPr="009A3069">
        <w:rPr>
          <w:rFonts w:ascii="Arial" w:hAnsi="Arial" w:cs="Arial"/>
          <w:b/>
          <w:bCs/>
          <w:sz w:val="22"/>
          <w:szCs w:val="22"/>
        </w:rPr>
        <w:t>omment</w:t>
      </w:r>
      <w:r>
        <w:rPr>
          <w:rFonts w:ascii="Arial" w:hAnsi="Arial" w:cs="Arial"/>
          <w:b/>
          <w:bCs/>
          <w:sz w:val="22"/>
          <w:szCs w:val="22"/>
        </w:rPr>
        <w:t>s</w:t>
      </w:r>
      <w:r w:rsidRPr="009A3069">
        <w:rPr>
          <w:rFonts w:ascii="Arial" w:hAnsi="Arial" w:cs="Arial"/>
          <w:b/>
          <w:bCs/>
          <w:sz w:val="22"/>
          <w:szCs w:val="22"/>
        </w:rPr>
        <w:t xml:space="preserve"> on candidates’ perform</w:t>
      </w:r>
      <w:r>
        <w:rPr>
          <w:rFonts w:ascii="Arial" w:hAnsi="Arial" w:cs="Arial"/>
          <w:b/>
          <w:bCs/>
          <w:sz w:val="22"/>
          <w:szCs w:val="22"/>
        </w:rPr>
        <w:t xml:space="preserve">ance in the </w:t>
      </w:r>
      <w:r w:rsidR="00AB6231" w:rsidRPr="00AB6231">
        <w:rPr>
          <w:rFonts w:ascii="Arial" w:hAnsi="Arial" w:cs="Arial"/>
          <w:b/>
          <w:bCs/>
          <w:color w:val="FF0000"/>
          <w:sz w:val="22"/>
          <w:szCs w:val="22"/>
        </w:rPr>
        <w:t>In the papers</w:t>
      </w:r>
      <w:r>
        <w:rPr>
          <w:rFonts w:ascii="Arial" w:hAnsi="Arial" w:cs="Arial"/>
          <w:b/>
          <w:bCs/>
          <w:sz w:val="22"/>
          <w:szCs w:val="22"/>
        </w:rPr>
        <w:t xml:space="preserve"> </w:t>
      </w:r>
      <w:r w:rsidR="004575A6">
        <w:rPr>
          <w:rFonts w:ascii="Arial" w:hAnsi="Arial" w:cs="Arial"/>
          <w:b/>
          <w:sz w:val="22"/>
          <w:szCs w:val="22"/>
        </w:rPr>
        <w:t xml:space="preserve">will </w:t>
      </w:r>
      <w:r w:rsidRPr="00CA4A65">
        <w:rPr>
          <w:rFonts w:ascii="Arial" w:hAnsi="Arial" w:cs="Arial"/>
          <w:b/>
          <w:sz w:val="22"/>
          <w:szCs w:val="22"/>
        </w:rPr>
        <w:t xml:space="preserve">be </w:t>
      </w:r>
      <w:r w:rsidRPr="00CA4A65">
        <w:rPr>
          <w:rFonts w:ascii="Arial" w:hAnsi="Arial" w:cs="Arial"/>
          <w:b/>
          <w:bCs/>
          <w:sz w:val="22"/>
          <w:szCs w:val="22"/>
        </w:rPr>
        <w:t>provided</w:t>
      </w:r>
      <w:r>
        <w:rPr>
          <w:rFonts w:ascii="Arial" w:hAnsi="Arial" w:cs="Arial"/>
          <w:b/>
          <w:bCs/>
          <w:sz w:val="22"/>
          <w:szCs w:val="22"/>
        </w:rPr>
        <w:t xml:space="preserve"> below. </w:t>
      </w:r>
      <w:r w:rsidR="00CA4A65">
        <w:rPr>
          <w:rFonts w:ascii="Arial" w:hAnsi="Arial" w:cs="Arial"/>
          <w:b/>
          <w:bCs/>
          <w:sz w:val="22"/>
          <w:szCs w:val="22"/>
        </w:rPr>
        <w:t xml:space="preserve">Comments will be provided for </w:t>
      </w:r>
      <w:r w:rsidR="006065FD">
        <w:rPr>
          <w:rFonts w:ascii="Arial" w:hAnsi="Arial" w:cs="Arial"/>
          <w:b/>
          <w:bCs/>
          <w:sz w:val="22"/>
          <w:szCs w:val="22"/>
        </w:rPr>
        <w:t xml:space="preserve">each question on a separate </w:t>
      </w:r>
      <w:r w:rsidR="00CA4A65">
        <w:rPr>
          <w:rFonts w:ascii="Arial" w:hAnsi="Arial" w:cs="Arial"/>
          <w:b/>
          <w:bCs/>
          <w:sz w:val="22"/>
          <w:szCs w:val="22"/>
        </w:rPr>
        <w:t xml:space="preserve">sheet). </w:t>
      </w:r>
    </w:p>
    <w:p w:rsidR="006D4128" w:rsidRDefault="006D4128" w:rsidP="006D4128">
      <w:pPr>
        <w:pStyle w:val="Default"/>
        <w:rPr>
          <w:rFonts w:ascii="Arial" w:hAnsi="Arial" w:cs="Arial"/>
          <w:b/>
          <w:bCs/>
          <w:sz w:val="22"/>
          <w:szCs w:val="22"/>
        </w:rPr>
      </w:pPr>
    </w:p>
    <w:p w:rsidR="009D7B6D" w:rsidRDefault="009D7B6D" w:rsidP="009D7B6D">
      <w:pPr>
        <w:pStyle w:val="Default"/>
        <w:rPr>
          <w:rFonts w:ascii="Arial" w:hAnsi="Arial" w:cs="Arial"/>
          <w:b/>
          <w:bCs/>
          <w:sz w:val="22"/>
          <w:szCs w:val="22"/>
        </w:rPr>
      </w:pPr>
      <w:r>
        <w:rPr>
          <w:rFonts w:ascii="Arial" w:hAnsi="Arial" w:cs="Arial"/>
          <w:b/>
          <w:bCs/>
          <w:sz w:val="22"/>
          <w:szCs w:val="22"/>
        </w:rPr>
        <w:t>(</w:t>
      </w:r>
      <w:r w:rsidRPr="009A3069">
        <w:rPr>
          <w:rFonts w:ascii="Arial" w:hAnsi="Arial" w:cs="Arial"/>
          <w:b/>
          <w:bCs/>
          <w:sz w:val="22"/>
          <w:szCs w:val="22"/>
        </w:rPr>
        <w:t>Comment</w:t>
      </w:r>
      <w:r>
        <w:rPr>
          <w:rFonts w:ascii="Arial" w:hAnsi="Arial" w:cs="Arial"/>
          <w:b/>
          <w:bCs/>
          <w:sz w:val="22"/>
          <w:szCs w:val="22"/>
        </w:rPr>
        <w:t>s</w:t>
      </w:r>
      <w:r w:rsidRPr="009A3069">
        <w:rPr>
          <w:rFonts w:ascii="Arial" w:hAnsi="Arial" w:cs="Arial"/>
          <w:b/>
          <w:bCs/>
          <w:sz w:val="22"/>
          <w:szCs w:val="22"/>
        </w:rPr>
        <w:t xml:space="preserve"> on candidates’ performance in </w:t>
      </w:r>
      <w:r>
        <w:rPr>
          <w:rFonts w:ascii="Arial" w:hAnsi="Arial" w:cs="Arial"/>
          <w:b/>
          <w:bCs/>
          <w:sz w:val="22"/>
          <w:szCs w:val="22"/>
        </w:rPr>
        <w:t xml:space="preserve">the five </w:t>
      </w:r>
      <w:r w:rsidRPr="009A3069">
        <w:rPr>
          <w:rFonts w:ascii="Arial" w:hAnsi="Arial" w:cs="Arial"/>
          <w:b/>
          <w:bCs/>
          <w:sz w:val="22"/>
          <w:szCs w:val="22"/>
        </w:rPr>
        <w:t xml:space="preserve">individual </w:t>
      </w:r>
      <w:r>
        <w:rPr>
          <w:rFonts w:ascii="Arial" w:hAnsi="Arial" w:cs="Arial"/>
          <w:b/>
          <w:bCs/>
          <w:sz w:val="22"/>
          <w:szCs w:val="22"/>
        </w:rPr>
        <w:t xml:space="preserve">sub </w:t>
      </w:r>
      <w:r w:rsidRPr="009A3069">
        <w:rPr>
          <w:rFonts w:ascii="Arial" w:hAnsi="Arial" w:cs="Arial"/>
          <w:b/>
          <w:bCs/>
          <w:sz w:val="22"/>
          <w:szCs w:val="22"/>
        </w:rPr>
        <w:t>questions</w:t>
      </w:r>
      <w:r>
        <w:rPr>
          <w:rFonts w:ascii="Arial" w:hAnsi="Arial" w:cs="Arial"/>
          <w:b/>
          <w:bCs/>
          <w:sz w:val="22"/>
          <w:szCs w:val="22"/>
        </w:rPr>
        <w:t xml:space="preserve"> (a) – (e) will be provided below. Comments will be provided for each question on a separate sheet.)</w:t>
      </w:r>
    </w:p>
    <w:p w:rsidR="009D7B6D" w:rsidRDefault="009D7B6D" w:rsidP="009D7B6D">
      <w:pPr>
        <w:pStyle w:val="Default"/>
        <w:rPr>
          <w:rFonts w:ascii="Arial" w:hAnsi="Arial" w:cs="Arial"/>
          <w:b/>
          <w:bCs/>
          <w:sz w:val="22"/>
          <w:szCs w:val="22"/>
        </w:rPr>
      </w:pPr>
      <w:r w:rsidRPr="009A3069">
        <w:rPr>
          <w:rFonts w:ascii="Arial" w:hAnsi="Arial" w:cs="Arial"/>
          <w:b/>
          <w:bCs/>
          <w:sz w:val="22"/>
          <w:szCs w:val="22"/>
        </w:rPr>
        <w:t>QUESTION 1</w:t>
      </w:r>
    </w:p>
    <w:p w:rsidR="009D7B6D" w:rsidRPr="009A3069" w:rsidRDefault="009D7B6D" w:rsidP="009D7B6D">
      <w:pPr>
        <w:pStyle w:val="Default"/>
        <w:rPr>
          <w:rFonts w:ascii="Arial" w:hAnsi="Arial" w:cs="Arial"/>
          <w:b/>
          <w:bCs/>
          <w:sz w:val="22"/>
          <w:szCs w:val="22"/>
        </w:rPr>
      </w:pPr>
    </w:p>
    <w:tbl>
      <w:tblPr>
        <w:tblW w:w="0" w:type="auto"/>
        <w:tblInd w:w="108" w:type="dxa"/>
        <w:tblLook w:val="04A0" w:firstRow="1" w:lastRow="0" w:firstColumn="1" w:lastColumn="0" w:noHBand="0" w:noVBand="1"/>
      </w:tblPr>
      <w:tblGrid>
        <w:gridCol w:w="9468"/>
      </w:tblGrid>
      <w:tr w:rsidR="009D7B6D" w:rsidRPr="009A3069" w:rsidTr="006D432E">
        <w:trPr>
          <w:trHeight w:val="362"/>
        </w:trPr>
        <w:tc>
          <w:tcPr>
            <w:tcW w:w="10440" w:type="dxa"/>
            <w:tcBorders>
              <w:top w:val="single" w:sz="8" w:space="0" w:color="000000"/>
              <w:left w:val="single" w:sz="8" w:space="0" w:color="000000"/>
              <w:bottom w:val="single" w:sz="8" w:space="0" w:color="000000"/>
              <w:right w:val="single" w:sz="8" w:space="0" w:color="000000"/>
            </w:tcBorders>
            <w:hideMark/>
          </w:tcPr>
          <w:p w:rsidR="009D7B6D" w:rsidRPr="00EF2278" w:rsidRDefault="009D7B6D" w:rsidP="006D432E">
            <w:pPr>
              <w:pStyle w:val="Default"/>
              <w:spacing w:line="276" w:lineRule="auto"/>
              <w:ind w:left="522" w:hanging="522"/>
              <w:jc w:val="both"/>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r>
              <w:rPr>
                <w:rFonts w:ascii="Arial" w:hAnsi="Arial" w:cs="Arial"/>
                <w:b/>
                <w:sz w:val="22"/>
                <w:szCs w:val="22"/>
              </w:rPr>
              <w:t>Was the question well answered or poorly answered?</w:t>
            </w:r>
          </w:p>
        </w:tc>
      </w:tr>
    </w:tbl>
    <w:p w:rsidR="009D7B6D" w:rsidRPr="0080249B" w:rsidRDefault="009D7B6D" w:rsidP="009D7B6D">
      <w:pPr>
        <w:spacing w:after="0"/>
        <w:rPr>
          <w:rFonts w:ascii="Arial" w:hAnsi="Arial" w:cs="Arial"/>
          <w:b/>
        </w:rPr>
      </w:pPr>
      <w:r w:rsidRPr="00442D09">
        <w:rPr>
          <w:rFonts w:ascii="Arial" w:hAnsi="Arial" w:cs="Arial"/>
          <w:b/>
        </w:rPr>
        <w:t>PAPER 1</w:t>
      </w:r>
    </w:p>
    <w:p w:rsidR="009D7B6D" w:rsidRDefault="009D7B6D" w:rsidP="009D7B6D">
      <w:pPr>
        <w:spacing w:after="0"/>
        <w:rPr>
          <w:rFonts w:ascii="Arial" w:hAnsi="Arial" w:cs="Arial"/>
        </w:rPr>
      </w:pPr>
      <w:r w:rsidRPr="00442D09">
        <w:rPr>
          <w:rFonts w:ascii="Arial" w:hAnsi="Arial" w:cs="Arial"/>
          <w:noProof/>
          <w:lang w:val="en-ZA" w:eastAsia="en-ZA"/>
        </w:rPr>
        <w:drawing>
          <wp:inline distT="0" distB="0" distL="0" distR="0">
            <wp:extent cx="5943600" cy="311467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7B6D" w:rsidRDefault="009D7B6D" w:rsidP="009D7B6D">
      <w:pPr>
        <w:spacing w:after="0"/>
        <w:rPr>
          <w:rFonts w:ascii="Arial" w:hAnsi="Arial" w:cs="Arial"/>
        </w:rPr>
      </w:pPr>
      <w:r>
        <w:rPr>
          <w:rFonts w:ascii="Arial" w:hAnsi="Arial" w:cs="Arial"/>
        </w:rPr>
        <w:t>PAPER 2</w:t>
      </w:r>
    </w:p>
    <w:p w:rsidR="009D7B6D" w:rsidRPr="00EF2278" w:rsidRDefault="009D7B6D" w:rsidP="009D7B6D">
      <w:pPr>
        <w:spacing w:after="0"/>
        <w:rPr>
          <w:rFonts w:ascii="Arial" w:hAnsi="Arial" w:cs="Arial"/>
        </w:rPr>
      </w:pPr>
      <w:r w:rsidRPr="00442D09">
        <w:rPr>
          <w:rFonts w:ascii="Arial" w:hAnsi="Arial" w:cs="Arial"/>
          <w:noProof/>
          <w:lang w:val="en-ZA" w:eastAsia="en-ZA"/>
        </w:rPr>
        <w:drawing>
          <wp:inline distT="0" distB="0" distL="0" distR="0">
            <wp:extent cx="5943600" cy="2447925"/>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0" w:type="auto"/>
        <w:tblInd w:w="108" w:type="dxa"/>
        <w:tblLook w:val="04A0" w:firstRow="1" w:lastRow="0" w:firstColumn="1" w:lastColumn="0" w:noHBand="0" w:noVBand="1"/>
      </w:tblPr>
      <w:tblGrid>
        <w:gridCol w:w="9468"/>
      </w:tblGrid>
      <w:tr w:rsidR="009D7B6D" w:rsidRPr="009A3069" w:rsidTr="006D432E">
        <w:trPr>
          <w:trHeight w:val="898"/>
        </w:trPr>
        <w:tc>
          <w:tcPr>
            <w:tcW w:w="10440" w:type="dxa"/>
            <w:tcBorders>
              <w:top w:val="single" w:sz="8" w:space="0" w:color="000000"/>
              <w:left w:val="single" w:sz="8" w:space="0" w:color="000000"/>
              <w:bottom w:val="single" w:sz="8" w:space="0" w:color="000000"/>
              <w:right w:val="single" w:sz="8" w:space="0" w:color="000000"/>
            </w:tcBorders>
          </w:tcPr>
          <w:p w:rsidR="009D7B6D" w:rsidRDefault="009D7B6D" w:rsidP="006D432E">
            <w:pPr>
              <w:pStyle w:val="Default"/>
              <w:tabs>
                <w:tab w:val="left" w:pos="522"/>
              </w:tabs>
              <w:spacing w:line="276" w:lineRule="auto"/>
              <w:rPr>
                <w:rFonts w:ascii="Arial" w:hAnsi="Arial" w:cs="Arial"/>
                <w:b/>
                <w:sz w:val="22"/>
                <w:szCs w:val="22"/>
              </w:rPr>
            </w:pPr>
            <w:r w:rsidRPr="00EF2278">
              <w:rPr>
                <w:rFonts w:ascii="Arial" w:hAnsi="Arial" w:cs="Arial"/>
                <w:b/>
                <w:sz w:val="22"/>
                <w:szCs w:val="22"/>
              </w:rPr>
              <w:lastRenderedPageBreak/>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9D7B6D" w:rsidRPr="00730869" w:rsidRDefault="009D7B6D" w:rsidP="006D432E">
            <w:pPr>
              <w:pStyle w:val="Default"/>
              <w:numPr>
                <w:ilvl w:val="0"/>
                <w:numId w:val="2"/>
              </w:numPr>
              <w:spacing w:line="276" w:lineRule="auto"/>
              <w:ind w:left="522" w:hanging="522"/>
              <w:rPr>
                <w:rFonts w:ascii="Arial" w:hAnsi="Arial" w:cs="Arial"/>
                <w:b/>
                <w:sz w:val="22"/>
                <w:szCs w:val="22"/>
              </w:rPr>
            </w:pPr>
            <w:r>
              <w:rPr>
                <w:rFonts w:ascii="Arial" w:hAnsi="Arial" w:cs="Arial"/>
                <w:b/>
                <w:sz w:val="22"/>
                <w:szCs w:val="22"/>
              </w:rPr>
              <w:t>S</w:t>
            </w:r>
            <w:r w:rsidRPr="00730869">
              <w:rPr>
                <w:rFonts w:ascii="Arial" w:hAnsi="Arial" w:cs="Arial"/>
                <w:b/>
                <w:sz w:val="22"/>
                <w:szCs w:val="22"/>
              </w:rPr>
              <w:t>uggestions for improvement in relation to Teaching and Learning</w:t>
            </w:r>
            <w:r>
              <w:rPr>
                <w:rFonts w:ascii="Arial" w:hAnsi="Arial" w:cs="Arial"/>
                <w:b/>
                <w:sz w:val="22"/>
                <w:szCs w:val="22"/>
              </w:rPr>
              <w:t>.</w:t>
            </w:r>
          </w:p>
        </w:tc>
      </w:tr>
    </w:tbl>
    <w:p w:rsidR="009D7B6D" w:rsidRDefault="009D7B6D" w:rsidP="009D7B6D">
      <w:pPr>
        <w:spacing w:after="0"/>
        <w:rPr>
          <w:rFonts w:ascii="Arial" w:hAnsi="Arial" w:cs="Arial"/>
        </w:rPr>
      </w:pPr>
      <w:r>
        <w:rPr>
          <w:rFonts w:ascii="Arial" w:hAnsi="Arial" w:cs="Arial"/>
        </w:rPr>
        <w:t>PAPER 1</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1.1.</w:t>
      </w:r>
    </w:p>
    <w:p w:rsidR="009D7B6D" w:rsidRPr="00962680"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1.1.1. and 1.1.3. Candidates performed poorly in these questions on the boundaries that winds converge at various latitudes in the Tri-Cellular arrangement.</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Learners should be exposed to several diagrams on this topic. The use of source-based questions should be emphasised and even be used when learners write informal assessment so that they get used to the questioning system.</w:t>
      </w:r>
    </w:p>
    <w:p w:rsidR="009D7B6D" w:rsidRPr="00962680" w:rsidRDefault="009D7B6D" w:rsidP="009D7B6D">
      <w:pPr>
        <w:pStyle w:val="Default"/>
        <w:spacing w:line="276" w:lineRule="auto"/>
        <w:rPr>
          <w:rFonts w:ascii="Arial" w:hAnsi="Arial" w:cs="Arial"/>
          <w:bCs/>
          <w:sz w:val="22"/>
          <w:szCs w:val="22"/>
        </w:rPr>
      </w:pPr>
      <w:r>
        <w:rPr>
          <w:rFonts w:ascii="Arial" w:hAnsi="Arial" w:cs="Arial"/>
          <w:bCs/>
          <w:sz w:val="22"/>
          <w:szCs w:val="22"/>
        </w:rPr>
        <w:t>PAPER 2</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1.1.</w:t>
      </w:r>
    </w:p>
    <w:p w:rsidR="009D7B6D" w:rsidRPr="007B340F"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was well performed, because the answer was given on the map/ source. Candidates have learnt to study the source before answering the questions.</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Map work should be integrated in all the four topics throughout the year.</w:t>
      </w:r>
    </w:p>
    <w:p w:rsidR="009D7B6D" w:rsidRPr="007B340F"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Teachers should also make candidates aware that, what they write in paper 1 must be applied in P2. </w:t>
      </w:r>
    </w:p>
    <w:p w:rsidR="009D7B6D" w:rsidRDefault="009D7B6D" w:rsidP="009D7B6D">
      <w:pPr>
        <w:spacing w:after="0"/>
        <w:rPr>
          <w:rFonts w:ascii="Arial" w:hAnsi="Arial" w:cs="Arial"/>
        </w:rPr>
      </w:pPr>
      <w:r>
        <w:rPr>
          <w:rFonts w:ascii="Arial" w:hAnsi="Arial" w:cs="Arial"/>
        </w:rPr>
        <w:t>PAPER 1</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1.2</w:t>
      </w:r>
    </w:p>
    <w:p w:rsidR="009D7B6D" w:rsidRPr="0080249B"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The performance in this question was better, although I suspect that performance is owed to chance. Some of the answers might simply have been guessed by the candidates.</w:t>
      </w:r>
    </w:p>
    <w:p w:rsidR="009D7B6D" w:rsidRPr="00CF70B1" w:rsidRDefault="009D7B6D" w:rsidP="009D7B6D">
      <w:pPr>
        <w:pStyle w:val="Default"/>
        <w:spacing w:line="276" w:lineRule="auto"/>
        <w:rPr>
          <w:rFonts w:ascii="Arial" w:hAnsi="Arial" w:cs="Arial"/>
          <w:bCs/>
          <w:sz w:val="22"/>
          <w:szCs w:val="22"/>
        </w:rPr>
      </w:pPr>
      <w:r>
        <w:rPr>
          <w:rFonts w:ascii="Arial" w:hAnsi="Arial" w:cs="Arial"/>
          <w:bCs/>
          <w:sz w:val="22"/>
          <w:szCs w:val="22"/>
        </w:rPr>
        <w:t xml:space="preserve">SUGGESTIONS: </w:t>
      </w:r>
    </w:p>
    <w:p w:rsidR="009D7B6D" w:rsidRPr="003102B1"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It </w:t>
      </w:r>
      <w:r w:rsidRPr="003102B1">
        <w:rPr>
          <w:rFonts w:ascii="Arial" w:hAnsi="Arial" w:cs="Arial"/>
          <w:bCs/>
          <w:sz w:val="22"/>
          <w:szCs w:val="22"/>
        </w:rPr>
        <w:t xml:space="preserve">is important </w:t>
      </w:r>
      <w:r>
        <w:rPr>
          <w:rFonts w:ascii="Arial" w:hAnsi="Arial" w:cs="Arial"/>
          <w:bCs/>
          <w:sz w:val="22"/>
          <w:szCs w:val="22"/>
        </w:rPr>
        <w:t>for learners to think about the answers they are going to write rather than simply guessing the correct answer.</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Teachers should also focus on the relationship between pollution domes and heat island and how they are related.</w:t>
      </w:r>
    </w:p>
    <w:p w:rsidR="009D7B6D" w:rsidRPr="00442D09" w:rsidRDefault="009D7B6D" w:rsidP="009D7B6D">
      <w:pPr>
        <w:spacing w:after="0"/>
        <w:rPr>
          <w:rFonts w:ascii="Arial" w:hAnsi="Arial" w:cs="Arial"/>
          <w:b/>
        </w:rPr>
      </w:pPr>
      <w:r w:rsidRPr="00442D09">
        <w:rPr>
          <w:rFonts w:ascii="Arial" w:hAnsi="Arial" w:cs="Arial"/>
          <w:b/>
        </w:rPr>
        <w:t>PAPER 2</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1.2.</w:t>
      </w:r>
    </w:p>
    <w:p w:rsidR="009D7B6D" w:rsidRPr="007B340F"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was fairly answered. Candidates were able to get the answer from the source provided.</w:t>
      </w:r>
    </w:p>
    <w:p w:rsidR="009D7B6D" w:rsidRPr="00CF70B1" w:rsidRDefault="009D7B6D" w:rsidP="009D7B6D">
      <w:pPr>
        <w:pStyle w:val="Default"/>
        <w:spacing w:line="276" w:lineRule="auto"/>
        <w:rPr>
          <w:rFonts w:ascii="Arial" w:hAnsi="Arial" w:cs="Arial"/>
          <w:bCs/>
          <w:sz w:val="22"/>
          <w:szCs w:val="22"/>
        </w:rPr>
      </w:pPr>
      <w:r>
        <w:rPr>
          <w:rFonts w:ascii="Arial" w:hAnsi="Arial" w:cs="Arial"/>
          <w:bCs/>
          <w:sz w:val="22"/>
          <w:szCs w:val="22"/>
        </w:rPr>
        <w:t xml:space="preserve">SUGGESTIONS: </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Teachers should encourage candidates to study the sources carefully because answers are from the source provided.</w:t>
      </w:r>
    </w:p>
    <w:p w:rsidR="009D7B6D" w:rsidRPr="00442D09" w:rsidRDefault="009D7B6D" w:rsidP="009D7B6D">
      <w:pPr>
        <w:pStyle w:val="Default"/>
        <w:spacing w:line="276" w:lineRule="auto"/>
        <w:rPr>
          <w:rFonts w:ascii="Arial" w:hAnsi="Arial" w:cs="Arial"/>
          <w:b/>
          <w:bCs/>
          <w:sz w:val="22"/>
          <w:szCs w:val="22"/>
        </w:rPr>
      </w:pPr>
      <w:r w:rsidRPr="00442D09">
        <w:rPr>
          <w:rFonts w:ascii="Arial" w:hAnsi="Arial" w:cs="Arial"/>
          <w:b/>
          <w:bCs/>
          <w:sz w:val="22"/>
          <w:szCs w:val="22"/>
        </w:rPr>
        <w:t>PAPER 1</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1.3</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The diagram indicates a </w:t>
      </w:r>
      <w:r w:rsidRPr="00A14D49">
        <w:rPr>
          <w:rFonts w:ascii="Arial" w:hAnsi="Arial" w:cs="Arial"/>
          <w:bCs/>
          <w:i/>
          <w:sz w:val="22"/>
          <w:szCs w:val="22"/>
        </w:rPr>
        <w:t xml:space="preserve">pollution dome </w:t>
      </w:r>
      <w:r>
        <w:rPr>
          <w:rFonts w:ascii="Arial" w:hAnsi="Arial" w:cs="Arial"/>
          <w:bCs/>
          <w:sz w:val="22"/>
          <w:szCs w:val="22"/>
        </w:rPr>
        <w:t xml:space="preserve">but the actual cause of the raise in temperature is not only associated with pollution and this caused the learners to be confused and they concentrated on pollution rather than the actual causes of the rise in temperature. </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The diagram is also too small and some of the features could not be clearly identified by candidates who are short sighted.  </w:t>
      </w:r>
    </w:p>
    <w:p w:rsidR="009D7B6D" w:rsidRDefault="009D7B6D" w:rsidP="009D7B6D">
      <w:pPr>
        <w:pStyle w:val="Default"/>
        <w:numPr>
          <w:ilvl w:val="0"/>
          <w:numId w:val="6"/>
        </w:numPr>
        <w:spacing w:line="276" w:lineRule="auto"/>
        <w:rPr>
          <w:rFonts w:ascii="Arial" w:hAnsi="Arial" w:cs="Arial"/>
          <w:bCs/>
          <w:i/>
          <w:sz w:val="22"/>
          <w:szCs w:val="22"/>
        </w:rPr>
      </w:pPr>
      <w:r>
        <w:rPr>
          <w:rFonts w:ascii="Arial" w:hAnsi="Arial" w:cs="Arial"/>
          <w:bCs/>
          <w:sz w:val="22"/>
          <w:szCs w:val="22"/>
        </w:rPr>
        <w:lastRenderedPageBreak/>
        <w:t xml:space="preserve">The question is not clear for the level of the candidates. It should have been made more clear by rephrasing it to’ </w:t>
      </w:r>
      <w:r w:rsidRPr="00A14D49">
        <w:rPr>
          <w:rFonts w:ascii="Arial" w:hAnsi="Arial" w:cs="Arial"/>
          <w:bCs/>
          <w:i/>
          <w:sz w:val="22"/>
          <w:szCs w:val="22"/>
        </w:rPr>
        <w:t>difference from centre to farmland’</w:t>
      </w:r>
    </w:p>
    <w:p w:rsidR="009D7B6D" w:rsidRPr="003102B1" w:rsidRDefault="009D7B6D" w:rsidP="009D7B6D">
      <w:pPr>
        <w:pStyle w:val="Default"/>
        <w:numPr>
          <w:ilvl w:val="0"/>
          <w:numId w:val="6"/>
        </w:numPr>
        <w:spacing w:line="276" w:lineRule="auto"/>
        <w:rPr>
          <w:rFonts w:ascii="Arial" w:hAnsi="Arial" w:cs="Arial"/>
          <w:bCs/>
          <w:i/>
          <w:sz w:val="22"/>
          <w:szCs w:val="22"/>
        </w:rPr>
      </w:pPr>
      <w:r>
        <w:rPr>
          <w:rFonts w:ascii="Arial" w:hAnsi="Arial" w:cs="Arial"/>
          <w:bCs/>
          <w:sz w:val="22"/>
          <w:szCs w:val="22"/>
        </w:rPr>
        <w:t>Both 1.3.2. and 1.3.4 asked almost the same thing and candidates had to evaluate  reasons for the difference in temperature. This confused some of them because they did not realize that they could use the same answers in both the questions.</w:t>
      </w:r>
    </w:p>
    <w:p w:rsidR="009D7B6D" w:rsidRPr="00CF70B1" w:rsidRDefault="009D7B6D" w:rsidP="009D7B6D">
      <w:pPr>
        <w:pStyle w:val="Default"/>
        <w:spacing w:line="276" w:lineRule="auto"/>
        <w:rPr>
          <w:rFonts w:ascii="Arial" w:hAnsi="Arial" w:cs="Arial"/>
          <w:bCs/>
          <w:sz w:val="22"/>
          <w:szCs w:val="22"/>
        </w:rPr>
      </w:pPr>
      <w:r>
        <w:rPr>
          <w:rFonts w:ascii="Arial" w:hAnsi="Arial" w:cs="Arial"/>
          <w:bCs/>
          <w:sz w:val="22"/>
          <w:szCs w:val="22"/>
        </w:rPr>
        <w:t xml:space="preserve">SUGGESTIONS: </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Definition of concepts should be prioritised to ensure that learners do know them before they can even explain and discuss how they are conceptualised.</w:t>
      </w:r>
    </w:p>
    <w:p w:rsidR="009D7B6D" w:rsidRPr="00442D09" w:rsidRDefault="009D7B6D" w:rsidP="009D7B6D">
      <w:pPr>
        <w:spacing w:after="0"/>
        <w:rPr>
          <w:rFonts w:ascii="Arial" w:hAnsi="Arial" w:cs="Arial"/>
          <w:b/>
        </w:rPr>
      </w:pPr>
      <w:r w:rsidRPr="00442D09">
        <w:rPr>
          <w:rFonts w:ascii="Arial" w:hAnsi="Arial" w:cs="Arial"/>
          <w:b/>
        </w:rPr>
        <w:t>PAPER 2</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Q.1.3.</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was well answered. Candidates understand the kinds Rivers. Those who failed it, were unable to differentiate kinds of rivers on map.</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Pr="00442D09" w:rsidRDefault="009D7B6D" w:rsidP="009D7B6D">
      <w:pPr>
        <w:spacing w:after="0"/>
        <w:rPr>
          <w:rFonts w:ascii="Arial" w:hAnsi="Arial" w:cs="Arial"/>
          <w:b/>
          <w:bCs/>
        </w:rPr>
      </w:pPr>
      <w:r>
        <w:rPr>
          <w:rFonts w:ascii="Arial" w:hAnsi="Arial" w:cs="Arial"/>
          <w:bCs/>
        </w:rPr>
        <w:t xml:space="preserve">Teachers should give candidates more examples of kinds of rivers. That should also be applied </w:t>
      </w:r>
      <w:r w:rsidRPr="00442D09">
        <w:rPr>
          <w:rFonts w:ascii="Arial" w:hAnsi="Arial" w:cs="Arial"/>
          <w:b/>
          <w:bCs/>
        </w:rPr>
        <w:t>on the topographical maps</w:t>
      </w:r>
    </w:p>
    <w:p w:rsidR="009D7B6D" w:rsidRPr="00442D09" w:rsidRDefault="009D7B6D" w:rsidP="009D7B6D">
      <w:pPr>
        <w:spacing w:after="0"/>
        <w:rPr>
          <w:rFonts w:ascii="Arial" w:hAnsi="Arial" w:cs="Arial"/>
          <w:b/>
          <w:bCs/>
        </w:rPr>
      </w:pPr>
      <w:r w:rsidRPr="00442D09">
        <w:rPr>
          <w:rFonts w:ascii="Arial" w:hAnsi="Arial" w:cs="Arial"/>
          <w:b/>
          <w:bCs/>
        </w:rPr>
        <w:t>PAPER 1</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1.4</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Generally, in this question the language used was at the level of the candidates. Questions were fair and straightforward. </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Despite the fact that seasons were not indicated on the paper candidates were able to use the content knowledge to determine the season.</w:t>
      </w:r>
    </w:p>
    <w:p w:rsidR="009D7B6D" w:rsidRPr="00CF70B1" w:rsidRDefault="009D7B6D" w:rsidP="009D7B6D">
      <w:pPr>
        <w:pStyle w:val="Default"/>
        <w:spacing w:line="276" w:lineRule="auto"/>
        <w:rPr>
          <w:rFonts w:ascii="Arial" w:hAnsi="Arial" w:cs="Arial"/>
          <w:bCs/>
          <w:sz w:val="22"/>
          <w:szCs w:val="22"/>
        </w:rPr>
      </w:pPr>
      <w:r>
        <w:rPr>
          <w:rFonts w:ascii="Arial" w:hAnsi="Arial" w:cs="Arial"/>
          <w:bCs/>
          <w:sz w:val="22"/>
          <w:szCs w:val="22"/>
        </w:rPr>
        <w:t xml:space="preserve">SUGGESTIONS: </w:t>
      </w:r>
    </w:p>
    <w:p w:rsidR="009D7B6D" w:rsidRDefault="009D7B6D" w:rsidP="009D7B6D">
      <w:pPr>
        <w:spacing w:after="0"/>
        <w:rPr>
          <w:rFonts w:ascii="Arial" w:hAnsi="Arial" w:cs="Arial"/>
          <w:bCs/>
        </w:rPr>
      </w:pPr>
      <w:r>
        <w:rPr>
          <w:rFonts w:ascii="Arial" w:hAnsi="Arial" w:cs="Arial"/>
          <w:bCs/>
        </w:rPr>
        <w:t>Diagrams on tropical cyclones should be drilled on a continuous basis and learners should be exposed to a variety of synoptic maps showing tropical cyclones</w:t>
      </w:r>
    </w:p>
    <w:p w:rsidR="009D7B6D" w:rsidRPr="00442D09" w:rsidRDefault="009D7B6D" w:rsidP="009D7B6D">
      <w:pPr>
        <w:spacing w:after="0"/>
        <w:rPr>
          <w:rFonts w:ascii="Arial" w:hAnsi="Arial" w:cs="Arial"/>
          <w:b/>
          <w:bCs/>
        </w:rPr>
      </w:pPr>
      <w:r w:rsidRPr="00442D09">
        <w:rPr>
          <w:rFonts w:ascii="Arial" w:hAnsi="Arial" w:cs="Arial"/>
          <w:b/>
          <w:bCs/>
        </w:rPr>
        <w:t>PAPER 2</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1.4.</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was badly performed. Candidates are not well conversant with determining the stream order. They were unable to count the stream orders, they lacked knowledge.</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Teachers should teach learners how to count the stream orders, also apply the knowledge on the topographical map.</w:t>
      </w:r>
    </w:p>
    <w:p w:rsidR="009D7B6D" w:rsidRPr="0080249B" w:rsidRDefault="009D7B6D" w:rsidP="009D7B6D">
      <w:pPr>
        <w:spacing w:after="0"/>
        <w:rPr>
          <w:rFonts w:ascii="Arial" w:hAnsi="Arial" w:cs="Arial"/>
          <w:b/>
        </w:rPr>
      </w:pPr>
      <w:r w:rsidRPr="0080249B">
        <w:rPr>
          <w:rFonts w:ascii="Arial" w:hAnsi="Arial" w:cs="Arial"/>
          <w:b/>
        </w:rPr>
        <w:t>PAPER 1</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1.5</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Candidates performed poorly in this question because they could not differentiate amongst the three river courses, particularly the different erosion processes in the upper and lower courses.</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Candidates lost marks because they included explanations form the middle course.</w:t>
      </w:r>
    </w:p>
    <w:p w:rsidR="009D7B6D" w:rsidRPr="00CF70B1" w:rsidRDefault="009D7B6D" w:rsidP="009D7B6D">
      <w:pPr>
        <w:pStyle w:val="Default"/>
        <w:spacing w:line="276" w:lineRule="auto"/>
        <w:rPr>
          <w:rFonts w:ascii="Arial" w:hAnsi="Arial" w:cs="Arial"/>
          <w:bCs/>
          <w:sz w:val="22"/>
          <w:szCs w:val="22"/>
        </w:rPr>
      </w:pPr>
      <w:r>
        <w:rPr>
          <w:rFonts w:ascii="Arial" w:hAnsi="Arial" w:cs="Arial"/>
          <w:bCs/>
          <w:sz w:val="22"/>
          <w:szCs w:val="22"/>
        </w:rPr>
        <w:t xml:space="preserve">SUGGESTIONS: </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Teachers should ensure that learners are able to differentiate amongst longitudinal profile and cross profile of a river as some of the candidates seemed to confuse the two.</w:t>
      </w:r>
    </w:p>
    <w:p w:rsidR="009D7B6D" w:rsidRDefault="009D7B6D" w:rsidP="009D7B6D">
      <w:pPr>
        <w:spacing w:after="0"/>
        <w:rPr>
          <w:rFonts w:ascii="Arial" w:hAnsi="Arial" w:cs="Arial"/>
          <w:b/>
        </w:rPr>
      </w:pPr>
    </w:p>
    <w:p w:rsidR="009D7B6D" w:rsidRDefault="009D7B6D" w:rsidP="009D7B6D">
      <w:pPr>
        <w:spacing w:after="0"/>
        <w:rPr>
          <w:rFonts w:ascii="Arial" w:hAnsi="Arial" w:cs="Arial"/>
          <w:b/>
        </w:rPr>
      </w:pPr>
    </w:p>
    <w:p w:rsidR="009D7B6D" w:rsidRDefault="009D7B6D" w:rsidP="009D7B6D">
      <w:pPr>
        <w:spacing w:after="0"/>
        <w:rPr>
          <w:rFonts w:ascii="Arial" w:hAnsi="Arial" w:cs="Arial"/>
          <w:b/>
        </w:rPr>
      </w:pPr>
    </w:p>
    <w:p w:rsidR="009D7B6D" w:rsidRDefault="009D7B6D" w:rsidP="009D7B6D">
      <w:pPr>
        <w:spacing w:after="0"/>
        <w:rPr>
          <w:rFonts w:ascii="Arial" w:hAnsi="Arial" w:cs="Arial"/>
          <w:b/>
        </w:rPr>
      </w:pPr>
    </w:p>
    <w:p w:rsidR="009D7B6D" w:rsidRPr="0080249B" w:rsidRDefault="009D7B6D" w:rsidP="009D7B6D">
      <w:pPr>
        <w:spacing w:after="0"/>
        <w:rPr>
          <w:rFonts w:ascii="Arial" w:hAnsi="Arial" w:cs="Arial"/>
          <w:b/>
        </w:rPr>
      </w:pPr>
      <w:r w:rsidRPr="0080249B">
        <w:rPr>
          <w:rFonts w:ascii="Arial" w:hAnsi="Arial" w:cs="Arial"/>
          <w:b/>
        </w:rPr>
        <w:lastRenderedPageBreak/>
        <w:t>PAPER 2</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Q.1.5.</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was badly performed. Reasons are that teachers do not emphasise contour lines in class, the focus is only on steep slopes and gentle slopes.</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Candidates did not study the whole slope 1-2 as it was asked in the paper, they only studied slope 1 and gave the incorrect answer. </w:t>
      </w:r>
    </w:p>
    <w:p w:rsidR="009D7B6D" w:rsidRDefault="009D7B6D" w:rsidP="009D7B6D">
      <w:pPr>
        <w:pStyle w:val="Default"/>
        <w:spacing w:line="276" w:lineRule="auto"/>
        <w:rPr>
          <w:rFonts w:ascii="Arial" w:hAnsi="Arial" w:cs="Arial"/>
          <w:bCs/>
          <w:sz w:val="22"/>
          <w:szCs w:val="22"/>
        </w:rPr>
      </w:pP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Teachers should teach candidates different types of slopes using contour lines.</w:t>
      </w:r>
    </w:p>
    <w:p w:rsidR="009D7B6D" w:rsidRPr="00E148E8"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Candidates should also read the instructions on questions clearly and understand the question.</w:t>
      </w:r>
    </w:p>
    <w:p w:rsidR="009D7B6D" w:rsidRPr="00442D09" w:rsidRDefault="009D7B6D" w:rsidP="009D7B6D">
      <w:pPr>
        <w:spacing w:after="0"/>
        <w:rPr>
          <w:rFonts w:ascii="Arial" w:hAnsi="Arial" w:cs="Arial"/>
          <w:b/>
        </w:rPr>
      </w:pPr>
      <w:r w:rsidRPr="00442D09">
        <w:rPr>
          <w:rFonts w:ascii="Arial" w:hAnsi="Arial" w:cs="Arial"/>
          <w:b/>
        </w:rPr>
        <w:t>PAPER 1</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1.6</w:t>
      </w:r>
    </w:p>
    <w:p w:rsidR="009D7B6D" w:rsidRDefault="009D7B6D" w:rsidP="009D7B6D">
      <w:pPr>
        <w:pStyle w:val="Default"/>
        <w:numPr>
          <w:ilvl w:val="0"/>
          <w:numId w:val="6"/>
        </w:numPr>
        <w:spacing w:line="276" w:lineRule="auto"/>
        <w:rPr>
          <w:rFonts w:ascii="Arial" w:hAnsi="Arial" w:cs="Arial"/>
          <w:bCs/>
          <w:sz w:val="22"/>
          <w:szCs w:val="22"/>
        </w:rPr>
      </w:pPr>
      <w:r w:rsidRPr="00391D0C">
        <w:rPr>
          <w:rFonts w:ascii="Arial" w:hAnsi="Arial" w:cs="Arial"/>
          <w:bCs/>
          <w:sz w:val="22"/>
          <w:szCs w:val="22"/>
        </w:rPr>
        <w:t>1.6.</w:t>
      </w:r>
      <w:r>
        <w:rPr>
          <w:rFonts w:ascii="Arial" w:hAnsi="Arial" w:cs="Arial"/>
          <w:bCs/>
          <w:sz w:val="22"/>
          <w:szCs w:val="22"/>
        </w:rPr>
        <w:t>3   The lowest marks in question 1 were scored in this sub-question. Candidates lacked the basic knowledge to interpret the question.</w:t>
      </w:r>
    </w:p>
    <w:p w:rsidR="009D7B6D" w:rsidRPr="0080249B" w:rsidRDefault="009D7B6D" w:rsidP="009D7B6D">
      <w:pPr>
        <w:pStyle w:val="ListParagraph"/>
        <w:numPr>
          <w:ilvl w:val="0"/>
          <w:numId w:val="6"/>
        </w:numPr>
        <w:spacing w:after="0"/>
        <w:rPr>
          <w:rFonts w:ascii="Arial" w:hAnsi="Arial" w:cs="Arial"/>
        </w:rPr>
      </w:pPr>
      <w:r w:rsidRPr="00391D0C">
        <w:rPr>
          <w:rFonts w:ascii="Arial" w:hAnsi="Arial" w:cs="Arial"/>
        </w:rPr>
        <w:t xml:space="preserve">1.6.4. Candidates were too general in responding to this question. They could not give convincing answers concerning the sequence of how a </w:t>
      </w:r>
      <w:r>
        <w:rPr>
          <w:rFonts w:ascii="Arial" w:hAnsi="Arial" w:cs="Arial"/>
        </w:rPr>
        <w:t xml:space="preserve"> ‘</w:t>
      </w:r>
      <w:r w:rsidRPr="00391D0C">
        <w:rPr>
          <w:rFonts w:ascii="Arial" w:hAnsi="Arial" w:cs="Arial"/>
        </w:rPr>
        <w:t>tor</w:t>
      </w:r>
      <w:r>
        <w:rPr>
          <w:rFonts w:ascii="Arial" w:hAnsi="Arial" w:cs="Arial"/>
        </w:rPr>
        <w:t>”</w:t>
      </w:r>
      <w:r w:rsidRPr="00391D0C">
        <w:rPr>
          <w:rFonts w:ascii="Arial" w:hAnsi="Arial" w:cs="Arial"/>
        </w:rPr>
        <w:t xml:space="preserve"> is formed</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 xml:space="preserve">SUGGESTIONS: </w:t>
      </w:r>
    </w:p>
    <w:p w:rsidR="009D7B6D" w:rsidRPr="00CF70B1" w:rsidRDefault="009D7B6D" w:rsidP="009D7B6D">
      <w:pPr>
        <w:pStyle w:val="Default"/>
        <w:numPr>
          <w:ilvl w:val="0"/>
          <w:numId w:val="7"/>
        </w:numPr>
        <w:spacing w:line="276" w:lineRule="auto"/>
        <w:rPr>
          <w:rFonts w:ascii="Arial" w:hAnsi="Arial" w:cs="Arial"/>
          <w:bCs/>
          <w:sz w:val="22"/>
          <w:szCs w:val="22"/>
        </w:rPr>
      </w:pPr>
      <w:r>
        <w:rPr>
          <w:rFonts w:ascii="Arial" w:hAnsi="Arial" w:cs="Arial"/>
          <w:bCs/>
          <w:sz w:val="22"/>
          <w:szCs w:val="22"/>
        </w:rPr>
        <w:t>Stream patterns should not only be identified but the learners should also know which strata cause the different stream patterns.</w:t>
      </w:r>
    </w:p>
    <w:p w:rsidR="009D7B6D" w:rsidRPr="00442D09" w:rsidRDefault="009D7B6D" w:rsidP="009D7B6D">
      <w:pPr>
        <w:spacing w:after="0"/>
        <w:rPr>
          <w:rFonts w:ascii="Arial" w:hAnsi="Arial" w:cs="Arial"/>
          <w:b/>
        </w:rPr>
      </w:pPr>
      <w:r w:rsidRPr="00442D09">
        <w:rPr>
          <w:rFonts w:ascii="Arial" w:hAnsi="Arial" w:cs="Arial"/>
          <w:b/>
        </w:rPr>
        <w:t>PAPER 2</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Q.1.6.</w:t>
      </w:r>
    </w:p>
    <w:p w:rsidR="009D7B6D" w:rsidRPr="00D450AB"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Candidates performed exceptionally well, many of them were able to identify the dam on the map because it was visible. </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Pr="0080249B"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More practise on the interpretation and application can improve the performance</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Q.1.7.</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was well performed. It was easy for candidates to use the convectional signs to answer the question. Those who failed it did not use convectional signs as a guide.</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Pr="00693E5A"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Teachers should emphasise the conventional signs, that candidates should study the key of the map before attempting to answer questions.</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Q.1.8.</w:t>
      </w:r>
    </w:p>
    <w:p w:rsidR="009D7B6D" w:rsidRPr="00693E5A"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Candidates performed exceptionally well, many of them were able to identify the feature on the map because it was visible. </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Pr="0080249B"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More practise on the interpretation and application can improve the performance.</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Q.1.9.</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was well answered; the answer is visible on the map. It was easy for candidates to get the answer correct.</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Pr="0080249B"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More practise on the interpretation and application can improve the performance</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lastRenderedPageBreak/>
        <w:t>Q.1.10</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was not well answered, because there are two reservoirs in the 1 block, candidates did not know which one to use.</w:t>
      </w:r>
    </w:p>
    <w:p w:rsidR="009D7B6D" w:rsidRPr="0080249B" w:rsidRDefault="009D7B6D" w:rsidP="009D7B6D">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9D7B6D" w:rsidTr="006D432E">
        <w:tc>
          <w:tcPr>
            <w:tcW w:w="9576" w:type="dxa"/>
          </w:tcPr>
          <w:p w:rsidR="009D7B6D" w:rsidRPr="00E53599" w:rsidRDefault="009D7B6D" w:rsidP="006D432E">
            <w:pPr>
              <w:pStyle w:val="Default"/>
              <w:spacing w:line="276" w:lineRule="auto"/>
              <w:ind w:left="522" w:hanging="540"/>
              <w:rPr>
                <w:rFonts w:ascii="Arial" w:hAnsi="Arial" w:cs="Arial"/>
                <w:b/>
                <w:sz w:val="22"/>
                <w:szCs w:val="22"/>
              </w:rPr>
            </w:pPr>
            <w:r w:rsidRPr="00CF70B1">
              <w:rPr>
                <w:rFonts w:ascii="Arial" w:hAnsi="Arial" w:cs="Arial"/>
                <w:b/>
                <w:sz w:val="22"/>
                <w:szCs w:val="22"/>
              </w:rPr>
              <w:t>(</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p>
        </w:tc>
      </w:tr>
    </w:tbl>
    <w:p w:rsidR="009D7B6D" w:rsidRDefault="009D7B6D" w:rsidP="009D7B6D">
      <w:pPr>
        <w:spacing w:after="0"/>
        <w:rPr>
          <w:rFonts w:ascii="Arial" w:hAnsi="Arial" w:cs="Arial"/>
        </w:rPr>
      </w:pPr>
    </w:p>
    <w:p w:rsidR="009D7B6D" w:rsidRPr="00FF2101" w:rsidRDefault="009D7B6D" w:rsidP="009D7B6D">
      <w:pPr>
        <w:spacing w:after="0"/>
        <w:rPr>
          <w:rFonts w:ascii="Arial" w:hAnsi="Arial" w:cs="Arial"/>
        </w:rPr>
      </w:pPr>
    </w:p>
    <w:p w:rsidR="009D7B6D" w:rsidRDefault="009D7B6D" w:rsidP="009D7B6D">
      <w:pPr>
        <w:pStyle w:val="ListParagraph"/>
        <w:numPr>
          <w:ilvl w:val="0"/>
          <w:numId w:val="8"/>
        </w:numPr>
        <w:spacing w:after="0"/>
        <w:rPr>
          <w:rFonts w:ascii="Arial" w:hAnsi="Arial" w:cs="Arial"/>
        </w:rPr>
      </w:pPr>
      <w:r>
        <w:rPr>
          <w:rFonts w:ascii="Arial" w:hAnsi="Arial" w:cs="Arial"/>
        </w:rPr>
        <w:t>The learners performed not well in this question in relation to the questions in section B.  The reason for this is the more general type of question in section B</w:t>
      </w:r>
    </w:p>
    <w:p w:rsidR="009D7B6D" w:rsidRDefault="009D7B6D" w:rsidP="009D7B6D">
      <w:pPr>
        <w:pStyle w:val="ListParagraph"/>
        <w:numPr>
          <w:ilvl w:val="0"/>
          <w:numId w:val="8"/>
        </w:numPr>
        <w:spacing w:after="0"/>
        <w:rPr>
          <w:rFonts w:ascii="Arial" w:hAnsi="Arial" w:cs="Arial"/>
        </w:rPr>
      </w:pPr>
      <w:r>
        <w:rPr>
          <w:rFonts w:ascii="Arial" w:hAnsi="Arial" w:cs="Arial"/>
        </w:rPr>
        <w:t>Some candidates did not attempt to answer questions on calculations because they were never taught.</w:t>
      </w:r>
    </w:p>
    <w:p w:rsidR="009D7B6D" w:rsidRPr="0080249B" w:rsidRDefault="009D7B6D" w:rsidP="009D7B6D">
      <w:pPr>
        <w:spacing w:after="0"/>
        <w:rPr>
          <w:rFonts w:ascii="Arial" w:hAnsi="Arial" w:cs="Arial"/>
        </w:rPr>
      </w:pPr>
    </w:p>
    <w:tbl>
      <w:tblPr>
        <w:tblStyle w:val="TableGrid"/>
        <w:tblW w:w="0" w:type="auto"/>
        <w:tblLook w:val="04A0" w:firstRow="1" w:lastRow="0" w:firstColumn="1" w:lastColumn="0" w:noHBand="0" w:noVBand="1"/>
      </w:tblPr>
      <w:tblGrid>
        <w:gridCol w:w="9576"/>
      </w:tblGrid>
      <w:tr w:rsidR="009D7B6D" w:rsidTr="006D432E">
        <w:tc>
          <w:tcPr>
            <w:tcW w:w="9576" w:type="dxa"/>
          </w:tcPr>
          <w:p w:rsidR="009D7B6D" w:rsidRDefault="009D7B6D" w:rsidP="006D432E">
            <w:pPr>
              <w:rPr>
                <w:rFonts w:ascii="Arial" w:hAnsi="Arial" w:cs="Arial"/>
              </w:rPr>
            </w:pPr>
            <w:r w:rsidRPr="00FF2101">
              <w:rPr>
                <w:rFonts w:ascii="Arial" w:hAnsi="Arial" w:cs="Arial"/>
                <w:b/>
              </w:rPr>
              <w:t>(e)</w:t>
            </w:r>
            <w:r w:rsidRPr="00FF2101">
              <w:rPr>
                <w:rFonts w:ascii="Arial" w:hAnsi="Arial" w:cs="Arial"/>
                <w:b/>
              </w:rPr>
              <w:tab/>
              <w:t>Any other comments useful to teachers, subject advisors, teacher development</w:t>
            </w:r>
            <w:r>
              <w:rPr>
                <w:rFonts w:ascii="Arial" w:hAnsi="Arial" w:cs="Arial"/>
                <w:b/>
              </w:rPr>
              <w:t>,</w:t>
            </w:r>
            <w:r w:rsidRPr="00FF2101">
              <w:rPr>
                <w:rFonts w:ascii="Arial" w:hAnsi="Arial" w:cs="Arial"/>
                <w:b/>
              </w:rPr>
              <w:t xml:space="preserve"> etc</w:t>
            </w:r>
          </w:p>
        </w:tc>
      </w:tr>
    </w:tbl>
    <w:p w:rsidR="009D7B6D" w:rsidRPr="0080249B" w:rsidRDefault="009D7B6D" w:rsidP="009D7B6D">
      <w:pPr>
        <w:pStyle w:val="Default"/>
        <w:numPr>
          <w:ilvl w:val="0"/>
          <w:numId w:val="6"/>
        </w:numPr>
        <w:spacing w:line="276" w:lineRule="auto"/>
        <w:rPr>
          <w:rFonts w:ascii="Arial" w:hAnsi="Arial" w:cs="Arial"/>
          <w:bCs/>
          <w:sz w:val="22"/>
          <w:szCs w:val="22"/>
        </w:rPr>
      </w:pPr>
      <w:r w:rsidRPr="00007499">
        <w:rPr>
          <w:rFonts w:ascii="Arial" w:hAnsi="Arial" w:cs="Arial"/>
        </w:rPr>
        <w:t>It is important for teachers to ensure that when dealing with formation of landforms they should also focus on the steps (sequence of activities) in the process of formation.</w:t>
      </w:r>
    </w:p>
    <w:p w:rsidR="009D7B6D" w:rsidRDefault="009D7B6D" w:rsidP="009D7B6D">
      <w:pPr>
        <w:pStyle w:val="ListParagraph"/>
        <w:numPr>
          <w:ilvl w:val="0"/>
          <w:numId w:val="6"/>
        </w:numPr>
        <w:spacing w:after="0"/>
        <w:rPr>
          <w:rFonts w:ascii="Arial" w:hAnsi="Arial" w:cs="Arial"/>
        </w:rPr>
      </w:pPr>
      <w:r w:rsidRPr="0003668E">
        <w:rPr>
          <w:rFonts w:ascii="Arial" w:hAnsi="Arial" w:cs="Arial"/>
        </w:rPr>
        <w:t>To refine learners’ skills in map work, this section should be treated following the approach used in Mathematics where learners are given more exercises throughout the year</w:t>
      </w:r>
      <w:r>
        <w:rPr>
          <w:rFonts w:ascii="Arial" w:hAnsi="Arial" w:cs="Arial"/>
        </w:rPr>
        <w:t>.</w:t>
      </w:r>
    </w:p>
    <w:p w:rsidR="009D7B6D" w:rsidRPr="009D7B6D" w:rsidRDefault="009D7B6D" w:rsidP="009D7B6D">
      <w:pPr>
        <w:spacing w:after="0"/>
        <w:rPr>
          <w:rFonts w:ascii="Arial" w:hAnsi="Arial" w:cs="Arial"/>
        </w:rPr>
      </w:pPr>
      <w:r w:rsidRPr="009D7B6D">
        <w:rPr>
          <w:rFonts w:ascii="Arial" w:hAnsi="Arial" w:cs="Arial"/>
          <w:bCs/>
        </w:rPr>
        <w:t>QUESTION 2</w:t>
      </w:r>
    </w:p>
    <w:p w:rsidR="009D7B6D" w:rsidRDefault="009D7B6D" w:rsidP="009D7B6D">
      <w:pPr>
        <w:pStyle w:val="Default"/>
        <w:spacing w:line="276" w:lineRule="auto"/>
        <w:rPr>
          <w:rFonts w:ascii="Arial" w:hAnsi="Arial" w:cs="Arial"/>
          <w:bCs/>
          <w:sz w:val="22"/>
          <w:szCs w:val="22"/>
        </w:rPr>
      </w:pPr>
    </w:p>
    <w:p w:rsidR="009D7B6D" w:rsidRPr="00E53599" w:rsidRDefault="009D7B6D" w:rsidP="009D7B6D">
      <w:pPr>
        <w:pStyle w:val="Default"/>
        <w:spacing w:line="276" w:lineRule="auto"/>
        <w:rPr>
          <w:rFonts w:ascii="Arial" w:hAnsi="Arial" w:cs="Arial"/>
          <w:b/>
          <w:bCs/>
          <w:sz w:val="22"/>
          <w:szCs w:val="22"/>
        </w:rPr>
      </w:pPr>
      <w:r w:rsidRPr="00E53599">
        <w:rPr>
          <w:rFonts w:ascii="Arial" w:hAnsi="Arial" w:cs="Arial"/>
          <w:b/>
          <w:bCs/>
          <w:sz w:val="22"/>
          <w:szCs w:val="22"/>
        </w:rPr>
        <w:t>PAPER 1</w:t>
      </w:r>
    </w:p>
    <w:tbl>
      <w:tblPr>
        <w:tblpPr w:leftFromText="180" w:rightFromText="180" w:vertAnchor="text" w:horzAnchor="margin" w:tblpY="114"/>
        <w:tblW w:w="0" w:type="auto"/>
        <w:tblLook w:val="04A0" w:firstRow="1" w:lastRow="0" w:firstColumn="1" w:lastColumn="0" w:noHBand="0" w:noVBand="1"/>
      </w:tblPr>
      <w:tblGrid>
        <w:gridCol w:w="9468"/>
      </w:tblGrid>
      <w:tr w:rsidR="009D7B6D" w:rsidRPr="009A3069" w:rsidTr="006D432E">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9D7B6D" w:rsidRPr="00EF2278" w:rsidRDefault="009D7B6D" w:rsidP="006D432E">
            <w:pPr>
              <w:pStyle w:val="Default"/>
              <w:spacing w:line="276" w:lineRule="auto"/>
              <w:ind w:left="522" w:hanging="540"/>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r>
              <w:rPr>
                <w:rFonts w:ascii="Arial" w:hAnsi="Arial" w:cs="Arial"/>
                <w:b/>
                <w:sz w:val="22"/>
                <w:szCs w:val="22"/>
              </w:rPr>
              <w:t>Was the question well answered or poorly answered?</w:t>
            </w:r>
          </w:p>
        </w:tc>
      </w:tr>
    </w:tbl>
    <w:p w:rsidR="009D7B6D" w:rsidRDefault="009D7B6D" w:rsidP="009D7B6D">
      <w:pPr>
        <w:pStyle w:val="Default"/>
        <w:spacing w:line="276" w:lineRule="auto"/>
        <w:rPr>
          <w:rFonts w:ascii="Arial" w:hAnsi="Arial" w:cs="Arial"/>
          <w:bCs/>
          <w:sz w:val="22"/>
          <w:szCs w:val="22"/>
        </w:rPr>
      </w:pPr>
    </w:p>
    <w:p w:rsidR="009D7B6D" w:rsidRDefault="009D7B6D" w:rsidP="009D7B6D">
      <w:pPr>
        <w:pStyle w:val="Default"/>
        <w:spacing w:line="276" w:lineRule="auto"/>
        <w:rPr>
          <w:rFonts w:ascii="Arial" w:hAnsi="Arial" w:cs="Arial"/>
          <w:bCs/>
          <w:sz w:val="22"/>
          <w:szCs w:val="22"/>
        </w:rPr>
      </w:pPr>
      <w:r w:rsidRPr="00E53599">
        <w:rPr>
          <w:rFonts w:ascii="Arial" w:hAnsi="Arial" w:cs="Arial"/>
          <w:bCs/>
          <w:noProof/>
          <w:sz w:val="22"/>
          <w:szCs w:val="22"/>
        </w:rPr>
        <w:drawing>
          <wp:inline distT="0" distB="0" distL="0" distR="0">
            <wp:extent cx="5943600" cy="32004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lastRenderedPageBreak/>
        <w:t>PAPER 2</w:t>
      </w:r>
    </w:p>
    <w:p w:rsidR="009D7B6D" w:rsidRDefault="009D7B6D" w:rsidP="009D7B6D">
      <w:pPr>
        <w:pStyle w:val="Default"/>
        <w:spacing w:line="276" w:lineRule="auto"/>
        <w:rPr>
          <w:rFonts w:ascii="Arial" w:hAnsi="Arial" w:cs="Arial"/>
          <w:bCs/>
          <w:sz w:val="22"/>
          <w:szCs w:val="22"/>
        </w:rPr>
      </w:pPr>
      <w:r w:rsidRPr="00E53599">
        <w:rPr>
          <w:rFonts w:ascii="Arial" w:hAnsi="Arial" w:cs="Arial"/>
          <w:bCs/>
          <w:noProof/>
          <w:sz w:val="22"/>
          <w:szCs w:val="22"/>
        </w:rPr>
        <w:drawing>
          <wp:inline distT="0" distB="0" distL="0" distR="0">
            <wp:extent cx="5943600" cy="3314700"/>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7B6D" w:rsidRDefault="009D7B6D" w:rsidP="009D7B6D">
      <w:pPr>
        <w:pStyle w:val="Default"/>
        <w:tabs>
          <w:tab w:val="left" w:pos="522"/>
        </w:tabs>
        <w:spacing w:line="276" w:lineRule="auto"/>
        <w:rPr>
          <w:rFonts w:ascii="Arial" w:hAnsi="Arial" w:cs="Arial"/>
          <w:b/>
          <w:sz w:val="22"/>
          <w:szCs w:val="22"/>
        </w:rPr>
      </w:pPr>
    </w:p>
    <w:tbl>
      <w:tblPr>
        <w:tblStyle w:val="TableGrid"/>
        <w:tblW w:w="0" w:type="auto"/>
        <w:tblLook w:val="04A0" w:firstRow="1" w:lastRow="0" w:firstColumn="1" w:lastColumn="0" w:noHBand="0" w:noVBand="1"/>
      </w:tblPr>
      <w:tblGrid>
        <w:gridCol w:w="9576"/>
      </w:tblGrid>
      <w:tr w:rsidR="009D7B6D" w:rsidTr="006D432E">
        <w:tc>
          <w:tcPr>
            <w:tcW w:w="9576" w:type="dxa"/>
          </w:tcPr>
          <w:p w:rsidR="009D7B6D" w:rsidRDefault="009D7B6D" w:rsidP="006D432E">
            <w:pPr>
              <w:pStyle w:val="Default"/>
              <w:tabs>
                <w:tab w:val="left" w:pos="522"/>
              </w:tabs>
              <w:spacing w:line="276" w:lineRule="auto"/>
              <w:rPr>
                <w:rFonts w:ascii="Arial" w:hAnsi="Arial" w:cs="Arial"/>
                <w:b/>
                <w:sz w:val="22"/>
                <w:szCs w:val="22"/>
              </w:rPr>
            </w:pPr>
            <w:r w:rsidRPr="00EF2278">
              <w:rPr>
                <w:rFonts w:ascii="Arial" w:hAnsi="Arial" w:cs="Arial"/>
                <w:b/>
                <w:sz w:val="22"/>
                <w:szCs w:val="22"/>
              </w:rPr>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9D7B6D" w:rsidRPr="00730869" w:rsidRDefault="009D7B6D" w:rsidP="006D432E">
            <w:pPr>
              <w:pStyle w:val="Default"/>
              <w:numPr>
                <w:ilvl w:val="0"/>
                <w:numId w:val="2"/>
              </w:numPr>
              <w:spacing w:line="276" w:lineRule="auto"/>
              <w:ind w:left="522" w:hanging="522"/>
              <w:rPr>
                <w:rFonts w:ascii="Arial" w:hAnsi="Arial" w:cs="Arial"/>
                <w:b/>
                <w:sz w:val="22"/>
                <w:szCs w:val="22"/>
              </w:rPr>
            </w:pPr>
            <w:r>
              <w:rPr>
                <w:rFonts w:ascii="Arial" w:hAnsi="Arial" w:cs="Arial"/>
                <w:b/>
                <w:sz w:val="22"/>
                <w:szCs w:val="22"/>
              </w:rPr>
              <w:t>S</w:t>
            </w:r>
            <w:r w:rsidRPr="00730869">
              <w:rPr>
                <w:rFonts w:ascii="Arial" w:hAnsi="Arial" w:cs="Arial"/>
                <w:b/>
                <w:sz w:val="22"/>
                <w:szCs w:val="22"/>
              </w:rPr>
              <w:t>uggestions for improvement in relation to Teaching and Learning</w:t>
            </w:r>
            <w:r>
              <w:rPr>
                <w:rFonts w:ascii="Arial" w:hAnsi="Arial" w:cs="Arial"/>
                <w:b/>
                <w:sz w:val="22"/>
                <w:szCs w:val="22"/>
              </w:rPr>
              <w:t>.</w:t>
            </w:r>
          </w:p>
          <w:p w:rsidR="009D7B6D" w:rsidRDefault="009D7B6D" w:rsidP="006D432E">
            <w:pPr>
              <w:pStyle w:val="Default"/>
              <w:tabs>
                <w:tab w:val="left" w:pos="522"/>
              </w:tabs>
              <w:spacing w:line="276" w:lineRule="auto"/>
              <w:rPr>
                <w:rFonts w:ascii="Arial" w:hAnsi="Arial" w:cs="Arial"/>
                <w:b/>
                <w:sz w:val="22"/>
                <w:szCs w:val="22"/>
              </w:rPr>
            </w:pPr>
          </w:p>
        </w:tc>
      </w:tr>
    </w:tbl>
    <w:p w:rsidR="009D7B6D" w:rsidRPr="0080249B" w:rsidRDefault="009D7B6D" w:rsidP="009D7B6D">
      <w:pPr>
        <w:pStyle w:val="Default"/>
        <w:spacing w:line="276" w:lineRule="auto"/>
        <w:rPr>
          <w:rFonts w:ascii="Arial" w:hAnsi="Arial" w:cs="Arial"/>
          <w:b/>
          <w:bCs/>
          <w:sz w:val="22"/>
          <w:szCs w:val="22"/>
        </w:rPr>
      </w:pPr>
      <w:r w:rsidRPr="0080249B">
        <w:rPr>
          <w:rFonts w:ascii="Arial" w:hAnsi="Arial" w:cs="Arial"/>
          <w:b/>
          <w:bCs/>
          <w:sz w:val="22"/>
          <w:szCs w:val="22"/>
        </w:rPr>
        <w:t>PAPER 1</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 xml:space="preserve"> 2.1</w:t>
      </w:r>
    </w:p>
    <w:p w:rsidR="009D7B6D" w:rsidRPr="00CF70B1"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This question was well answered.</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Pr="00CF70B1"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When teaching concepts of land and sea breezes teachers should ensure that the contrast between the two is clear for the learners in terms of when do they occur and the direction of air movement. (high to low pressure)</w:t>
      </w:r>
    </w:p>
    <w:p w:rsidR="009D7B6D" w:rsidRPr="0080249B" w:rsidRDefault="009D7B6D" w:rsidP="009D7B6D">
      <w:pPr>
        <w:pStyle w:val="Default"/>
        <w:spacing w:line="276" w:lineRule="auto"/>
        <w:rPr>
          <w:rFonts w:ascii="Arial" w:hAnsi="Arial" w:cs="Arial"/>
          <w:b/>
          <w:bCs/>
          <w:sz w:val="22"/>
          <w:szCs w:val="22"/>
        </w:rPr>
      </w:pPr>
      <w:r w:rsidRPr="0080249B">
        <w:rPr>
          <w:rFonts w:ascii="Arial" w:hAnsi="Arial" w:cs="Arial"/>
          <w:b/>
          <w:bCs/>
          <w:sz w:val="22"/>
          <w:szCs w:val="22"/>
        </w:rPr>
        <w:t>PAPER 2</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 2.1.</w:t>
      </w:r>
    </w:p>
    <w:p w:rsidR="009D7B6D" w:rsidRPr="000E382C"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was averagely performed by candidates. There is an improvement in the map techniques and calculations questions</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Teachers should emphasise the formula, not only by giving it to learners, they should explain the meaning of the formula to learners. </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Learners should be encouraged to use calculators in order to get correct answers.</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More practises on the calculations can improve the performance.</w:t>
      </w:r>
    </w:p>
    <w:p w:rsidR="009D7B6D" w:rsidRDefault="009D7B6D" w:rsidP="009D7B6D">
      <w:pPr>
        <w:pStyle w:val="Default"/>
        <w:spacing w:line="276" w:lineRule="auto"/>
        <w:rPr>
          <w:rFonts w:ascii="Arial" w:hAnsi="Arial" w:cs="Arial"/>
          <w:b/>
          <w:bCs/>
          <w:sz w:val="22"/>
          <w:szCs w:val="22"/>
        </w:rPr>
      </w:pPr>
    </w:p>
    <w:p w:rsidR="009D7B6D" w:rsidRDefault="009D7B6D" w:rsidP="009D7B6D">
      <w:pPr>
        <w:pStyle w:val="Default"/>
        <w:spacing w:line="276" w:lineRule="auto"/>
        <w:rPr>
          <w:rFonts w:ascii="Arial" w:hAnsi="Arial" w:cs="Arial"/>
          <w:b/>
          <w:bCs/>
          <w:sz w:val="22"/>
          <w:szCs w:val="22"/>
        </w:rPr>
      </w:pPr>
    </w:p>
    <w:p w:rsidR="009D7B6D" w:rsidRDefault="009D7B6D" w:rsidP="009D7B6D">
      <w:pPr>
        <w:pStyle w:val="Default"/>
        <w:spacing w:line="276" w:lineRule="auto"/>
        <w:rPr>
          <w:rFonts w:ascii="Arial" w:hAnsi="Arial" w:cs="Arial"/>
          <w:b/>
          <w:bCs/>
          <w:sz w:val="22"/>
          <w:szCs w:val="22"/>
        </w:rPr>
      </w:pPr>
    </w:p>
    <w:p w:rsidR="009D7B6D" w:rsidRDefault="009D7B6D" w:rsidP="009D7B6D">
      <w:pPr>
        <w:pStyle w:val="Default"/>
        <w:spacing w:line="276" w:lineRule="auto"/>
        <w:rPr>
          <w:rFonts w:ascii="Arial" w:hAnsi="Arial" w:cs="Arial"/>
          <w:b/>
          <w:bCs/>
          <w:sz w:val="22"/>
          <w:szCs w:val="22"/>
        </w:rPr>
      </w:pPr>
    </w:p>
    <w:p w:rsidR="009D7B6D" w:rsidRPr="00E53599" w:rsidRDefault="009D7B6D" w:rsidP="009D7B6D">
      <w:pPr>
        <w:pStyle w:val="Default"/>
        <w:spacing w:line="276" w:lineRule="auto"/>
        <w:rPr>
          <w:rFonts w:ascii="Arial" w:hAnsi="Arial" w:cs="Arial"/>
          <w:b/>
          <w:bCs/>
          <w:sz w:val="22"/>
          <w:szCs w:val="22"/>
        </w:rPr>
      </w:pPr>
      <w:r w:rsidRPr="00E53599">
        <w:rPr>
          <w:rFonts w:ascii="Arial" w:hAnsi="Arial" w:cs="Arial"/>
          <w:b/>
          <w:bCs/>
          <w:sz w:val="22"/>
          <w:szCs w:val="22"/>
        </w:rPr>
        <w:lastRenderedPageBreak/>
        <w:t>PAPER 1</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2.2</w:t>
      </w:r>
    </w:p>
    <w:p w:rsidR="009D7B6D" w:rsidRPr="00B21E16" w:rsidRDefault="009D7B6D" w:rsidP="009D7B6D">
      <w:pPr>
        <w:pStyle w:val="Default"/>
        <w:numPr>
          <w:ilvl w:val="0"/>
          <w:numId w:val="6"/>
        </w:numPr>
        <w:spacing w:line="276" w:lineRule="auto"/>
        <w:rPr>
          <w:rFonts w:ascii="Arial" w:hAnsi="Arial" w:cs="Arial"/>
          <w:bCs/>
          <w:sz w:val="22"/>
          <w:szCs w:val="22"/>
        </w:rPr>
      </w:pPr>
      <w:r w:rsidRPr="00B21E16">
        <w:rPr>
          <w:rFonts w:ascii="Arial" w:hAnsi="Arial" w:cs="Arial"/>
          <w:bCs/>
          <w:sz w:val="22"/>
          <w:szCs w:val="22"/>
        </w:rPr>
        <w:t xml:space="preserve">2.2.3 </w:t>
      </w:r>
      <w:r>
        <w:rPr>
          <w:rFonts w:ascii="Arial" w:hAnsi="Arial" w:cs="Arial"/>
          <w:bCs/>
          <w:sz w:val="22"/>
          <w:szCs w:val="22"/>
        </w:rPr>
        <w:t xml:space="preserve">Was </w:t>
      </w:r>
      <w:r w:rsidRPr="00B21E16">
        <w:rPr>
          <w:rFonts w:ascii="Arial" w:hAnsi="Arial" w:cs="Arial"/>
          <w:bCs/>
          <w:sz w:val="22"/>
          <w:szCs w:val="22"/>
        </w:rPr>
        <w:t xml:space="preserve">the worst performed sub-question in the whole of question 2.  The learners could not interpret this question because they did not understand what, </w:t>
      </w:r>
      <w:r w:rsidRPr="00B21E16">
        <w:rPr>
          <w:rFonts w:ascii="Arial" w:hAnsi="Arial" w:cs="Arial"/>
          <w:bCs/>
          <w:i/>
          <w:sz w:val="22"/>
          <w:szCs w:val="22"/>
        </w:rPr>
        <w:t>in relation to,</w:t>
      </w:r>
      <w:r>
        <w:rPr>
          <w:rFonts w:ascii="Arial" w:hAnsi="Arial" w:cs="Arial"/>
          <w:bCs/>
          <w:sz w:val="22"/>
          <w:szCs w:val="22"/>
        </w:rPr>
        <w:t xml:space="preserve"> means.</w:t>
      </w:r>
    </w:p>
    <w:p w:rsidR="009D7B6D" w:rsidRPr="00CF70B1" w:rsidRDefault="009D7B6D" w:rsidP="009D7B6D">
      <w:pPr>
        <w:pStyle w:val="Default"/>
        <w:spacing w:line="276" w:lineRule="auto"/>
        <w:rPr>
          <w:rFonts w:ascii="Arial" w:hAnsi="Arial" w:cs="Arial"/>
          <w:bCs/>
          <w:sz w:val="22"/>
          <w:szCs w:val="22"/>
        </w:rPr>
      </w:pPr>
      <w:r>
        <w:rPr>
          <w:rFonts w:ascii="Arial" w:hAnsi="Arial" w:cs="Arial"/>
          <w:bCs/>
          <w:sz w:val="22"/>
          <w:szCs w:val="22"/>
        </w:rPr>
        <w:t xml:space="preserve">SUGGESTIONS: </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Care must be taken not to use terms that the second and third language learners are not able to comprehend.</w:t>
      </w:r>
    </w:p>
    <w:p w:rsidR="009D7B6D" w:rsidRPr="00CF70B1"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It is vital that the three different strata (massive, horizontal and inclined) are treated as a collective to ensure that they can be easily distinguished one form the other</w:t>
      </w:r>
    </w:p>
    <w:p w:rsidR="009D7B6D" w:rsidRDefault="009D7B6D" w:rsidP="009D7B6D">
      <w:pPr>
        <w:pStyle w:val="Default"/>
        <w:spacing w:line="276" w:lineRule="auto"/>
        <w:rPr>
          <w:rFonts w:ascii="Arial" w:hAnsi="Arial" w:cs="Arial"/>
          <w:b/>
          <w:bCs/>
          <w:sz w:val="22"/>
          <w:szCs w:val="22"/>
        </w:rPr>
      </w:pPr>
    </w:p>
    <w:p w:rsidR="009D7B6D" w:rsidRPr="00E53599" w:rsidRDefault="009D7B6D" w:rsidP="009D7B6D">
      <w:pPr>
        <w:pStyle w:val="Default"/>
        <w:spacing w:line="276" w:lineRule="auto"/>
        <w:rPr>
          <w:rFonts w:ascii="Arial" w:hAnsi="Arial" w:cs="Arial"/>
          <w:b/>
          <w:bCs/>
          <w:sz w:val="22"/>
          <w:szCs w:val="22"/>
        </w:rPr>
      </w:pPr>
      <w:r w:rsidRPr="00E53599">
        <w:rPr>
          <w:rFonts w:ascii="Arial" w:hAnsi="Arial" w:cs="Arial"/>
          <w:b/>
          <w:bCs/>
          <w:sz w:val="22"/>
          <w:szCs w:val="22"/>
        </w:rPr>
        <w:t>PAPER 2</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2.2.1.</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was poorly answered. Candidates did not do well because they did not use protectors to measure the reservoirs.</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There were two reservoirs in one block; and candidates were confused on which one to use to measure the true bearing.</w:t>
      </w:r>
    </w:p>
    <w:p w:rsidR="009D7B6D" w:rsidRDefault="009D7B6D" w:rsidP="009D7B6D">
      <w:pPr>
        <w:pStyle w:val="Default"/>
        <w:spacing w:line="276" w:lineRule="auto"/>
        <w:rPr>
          <w:rFonts w:ascii="Arial" w:hAnsi="Arial" w:cs="Arial"/>
          <w:b/>
          <w:bCs/>
          <w:sz w:val="22"/>
          <w:szCs w:val="22"/>
        </w:rPr>
      </w:pPr>
    </w:p>
    <w:p w:rsidR="009D7B6D" w:rsidRDefault="009D7B6D" w:rsidP="009D7B6D">
      <w:pPr>
        <w:pStyle w:val="Default"/>
        <w:spacing w:line="276" w:lineRule="auto"/>
        <w:rPr>
          <w:rFonts w:ascii="Arial" w:hAnsi="Arial" w:cs="Arial"/>
          <w:b/>
          <w:bCs/>
          <w:sz w:val="22"/>
          <w:szCs w:val="22"/>
        </w:rPr>
      </w:pPr>
      <w:r w:rsidRPr="0080249B">
        <w:rPr>
          <w:rFonts w:ascii="Arial" w:hAnsi="Arial" w:cs="Arial"/>
          <w:b/>
          <w:bCs/>
          <w:sz w:val="22"/>
          <w:szCs w:val="22"/>
        </w:rPr>
        <w:t>PAPER 1</w:t>
      </w:r>
    </w:p>
    <w:p w:rsidR="009D7B6D" w:rsidRPr="0080249B" w:rsidRDefault="009D7B6D" w:rsidP="009D7B6D">
      <w:pPr>
        <w:pStyle w:val="Default"/>
        <w:spacing w:line="276" w:lineRule="auto"/>
        <w:rPr>
          <w:rFonts w:ascii="Arial" w:hAnsi="Arial" w:cs="Arial"/>
          <w:b/>
          <w:bCs/>
          <w:sz w:val="22"/>
          <w:szCs w:val="22"/>
        </w:rPr>
      </w:pP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 xml:space="preserve">Q. 2.3 </w:t>
      </w:r>
    </w:p>
    <w:p w:rsidR="009D7B6D" w:rsidRPr="00AD6A83" w:rsidRDefault="009D7B6D" w:rsidP="009D7B6D">
      <w:pPr>
        <w:pStyle w:val="Default"/>
        <w:numPr>
          <w:ilvl w:val="0"/>
          <w:numId w:val="8"/>
        </w:numPr>
        <w:spacing w:line="276" w:lineRule="auto"/>
        <w:rPr>
          <w:rFonts w:ascii="Arial" w:hAnsi="Arial" w:cs="Arial"/>
          <w:bCs/>
          <w:sz w:val="22"/>
          <w:szCs w:val="22"/>
        </w:rPr>
      </w:pPr>
      <w:r>
        <w:rPr>
          <w:rFonts w:ascii="Arial" w:hAnsi="Arial" w:cs="Arial"/>
          <w:bCs/>
          <w:sz w:val="22"/>
          <w:szCs w:val="22"/>
        </w:rPr>
        <w:t xml:space="preserve">2.3.2 </w:t>
      </w:r>
      <w:r w:rsidRPr="00AD6A83">
        <w:rPr>
          <w:rFonts w:ascii="Arial" w:hAnsi="Arial" w:cs="Arial"/>
          <w:bCs/>
          <w:sz w:val="22"/>
          <w:szCs w:val="22"/>
        </w:rPr>
        <w:t>The synoptic map was not suitable for the type of question</w:t>
      </w:r>
      <w:r>
        <w:rPr>
          <w:rFonts w:ascii="Arial" w:hAnsi="Arial" w:cs="Arial"/>
          <w:bCs/>
          <w:sz w:val="22"/>
          <w:szCs w:val="22"/>
        </w:rPr>
        <w:t>s</w:t>
      </w:r>
      <w:r w:rsidRPr="00AD6A83">
        <w:rPr>
          <w:rFonts w:ascii="Arial" w:hAnsi="Arial" w:cs="Arial"/>
          <w:bCs/>
          <w:sz w:val="22"/>
          <w:szCs w:val="22"/>
        </w:rPr>
        <w:t xml:space="preserve"> asked</w:t>
      </w:r>
      <w:r>
        <w:rPr>
          <w:rFonts w:ascii="Arial" w:hAnsi="Arial" w:cs="Arial"/>
          <w:bCs/>
          <w:sz w:val="22"/>
          <w:szCs w:val="22"/>
        </w:rPr>
        <w:t>.</w:t>
      </w:r>
      <w:r w:rsidRPr="00AD6A83">
        <w:rPr>
          <w:rFonts w:ascii="Arial" w:hAnsi="Arial" w:cs="Arial"/>
          <w:bCs/>
          <w:sz w:val="22"/>
          <w:szCs w:val="22"/>
        </w:rPr>
        <w:t xml:space="preserve">  This was not a berg wind scenario at all. </w:t>
      </w:r>
    </w:p>
    <w:p w:rsidR="009D7B6D" w:rsidRDefault="009D7B6D" w:rsidP="009D7B6D">
      <w:pPr>
        <w:pStyle w:val="Default"/>
        <w:numPr>
          <w:ilvl w:val="0"/>
          <w:numId w:val="8"/>
        </w:numPr>
        <w:spacing w:line="276" w:lineRule="auto"/>
        <w:rPr>
          <w:rFonts w:ascii="Arial" w:hAnsi="Arial" w:cs="Arial"/>
          <w:bCs/>
          <w:sz w:val="22"/>
          <w:szCs w:val="22"/>
        </w:rPr>
      </w:pPr>
      <w:r>
        <w:rPr>
          <w:rFonts w:ascii="Arial" w:hAnsi="Arial" w:cs="Arial"/>
          <w:bCs/>
          <w:sz w:val="22"/>
          <w:szCs w:val="22"/>
        </w:rPr>
        <w:t>The question was unfair as only a portion of cell D is shown on the map and candidates could not make assumptions about what they can’t see. The centre of that cell is not visible on the map. The question is ambiguous because there are no isobars to direct candidates to answers that correlate with the memo that says between 1028 and 1032.</w:t>
      </w:r>
    </w:p>
    <w:p w:rsidR="009D7B6D" w:rsidRPr="00AD6A83" w:rsidRDefault="009D7B6D" w:rsidP="009D7B6D">
      <w:pPr>
        <w:pStyle w:val="Default"/>
        <w:numPr>
          <w:ilvl w:val="0"/>
          <w:numId w:val="8"/>
        </w:numPr>
        <w:spacing w:line="276" w:lineRule="auto"/>
        <w:rPr>
          <w:rFonts w:ascii="Arial" w:hAnsi="Arial" w:cs="Arial"/>
          <w:bCs/>
          <w:sz w:val="22"/>
          <w:szCs w:val="22"/>
        </w:rPr>
      </w:pPr>
      <w:r>
        <w:rPr>
          <w:rFonts w:ascii="Arial" w:hAnsi="Arial" w:cs="Arial"/>
          <w:bCs/>
          <w:sz w:val="22"/>
          <w:szCs w:val="22"/>
        </w:rPr>
        <w:t>Some learners saw this as a question on what type of pressure cell was indicated.</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 xml:space="preserve">SUGGESTIONS: </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Questions where a conclusion from the diagram is required must be set in such a way that there is no confusion</w:t>
      </w:r>
    </w:p>
    <w:p w:rsidR="009D7B6D" w:rsidRDefault="009D7B6D" w:rsidP="009D7B6D">
      <w:pPr>
        <w:pStyle w:val="Default"/>
        <w:spacing w:line="276" w:lineRule="auto"/>
        <w:rPr>
          <w:rFonts w:ascii="Arial" w:hAnsi="Arial" w:cs="Arial"/>
          <w:bCs/>
          <w:sz w:val="22"/>
          <w:szCs w:val="22"/>
        </w:rPr>
      </w:pPr>
    </w:p>
    <w:p w:rsidR="009D7B6D" w:rsidRPr="0080249B" w:rsidRDefault="009D7B6D" w:rsidP="009D7B6D">
      <w:pPr>
        <w:pStyle w:val="Default"/>
        <w:spacing w:line="276" w:lineRule="auto"/>
        <w:rPr>
          <w:rFonts w:ascii="Arial" w:hAnsi="Arial" w:cs="Arial"/>
          <w:b/>
          <w:bCs/>
          <w:sz w:val="22"/>
          <w:szCs w:val="22"/>
        </w:rPr>
      </w:pPr>
      <w:r w:rsidRPr="0080249B">
        <w:rPr>
          <w:rFonts w:ascii="Arial" w:hAnsi="Arial" w:cs="Arial"/>
          <w:b/>
          <w:bCs/>
          <w:sz w:val="22"/>
          <w:szCs w:val="22"/>
        </w:rPr>
        <w:t xml:space="preserve">PAPER 1 </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2.4</w:t>
      </w:r>
    </w:p>
    <w:p w:rsidR="009D7B6D" w:rsidRPr="0080249B" w:rsidRDefault="009D7B6D" w:rsidP="009D7B6D">
      <w:pPr>
        <w:pStyle w:val="Default"/>
        <w:numPr>
          <w:ilvl w:val="0"/>
          <w:numId w:val="9"/>
        </w:numPr>
        <w:spacing w:line="276" w:lineRule="auto"/>
        <w:rPr>
          <w:rFonts w:ascii="Arial" w:hAnsi="Arial" w:cs="Arial"/>
          <w:bCs/>
          <w:sz w:val="22"/>
          <w:szCs w:val="22"/>
        </w:rPr>
      </w:pPr>
      <w:r>
        <w:rPr>
          <w:rFonts w:ascii="Arial" w:hAnsi="Arial" w:cs="Arial"/>
          <w:bCs/>
          <w:sz w:val="22"/>
          <w:szCs w:val="22"/>
        </w:rPr>
        <w:t>Learners did not perform well in this question as they could not interpret the cartoon.</w:t>
      </w:r>
    </w:p>
    <w:p w:rsidR="009D7B6D" w:rsidRPr="00E53599" w:rsidRDefault="009D7B6D" w:rsidP="009D7B6D">
      <w:pPr>
        <w:pStyle w:val="Default"/>
        <w:spacing w:line="276" w:lineRule="auto"/>
        <w:rPr>
          <w:rFonts w:ascii="Arial" w:hAnsi="Arial" w:cs="Arial"/>
          <w:b/>
          <w:bCs/>
          <w:sz w:val="22"/>
          <w:szCs w:val="22"/>
        </w:rPr>
      </w:pPr>
      <w:r w:rsidRPr="00E53599">
        <w:rPr>
          <w:rFonts w:ascii="Arial" w:hAnsi="Arial" w:cs="Arial"/>
          <w:b/>
          <w:bCs/>
          <w:sz w:val="22"/>
          <w:szCs w:val="22"/>
        </w:rPr>
        <w:t>PAPER 2</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Q.2.4.</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was fairly performed by many candidates. To others, cardinal points of a direction are still a challenge; they do not know the cardinal points on the map in order to get direction correct.</w:t>
      </w:r>
      <w:r w:rsidRPr="009D7F22">
        <w:rPr>
          <w:rFonts w:ascii="Arial" w:hAnsi="Arial" w:cs="Arial"/>
          <w:bCs/>
          <w:sz w:val="22"/>
          <w:szCs w:val="22"/>
        </w:rPr>
        <w:t xml:space="preserve"> </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The key of the map should include the four main cardinal points to assist candidates in the direction.</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Teachers at schools should emphasize the cardinal points in the teaching of map skills.</w:t>
      </w:r>
    </w:p>
    <w:p w:rsidR="009D7B6D" w:rsidRPr="0080249B" w:rsidRDefault="009D7B6D" w:rsidP="009D7B6D">
      <w:pPr>
        <w:pStyle w:val="Default"/>
        <w:spacing w:line="276" w:lineRule="auto"/>
        <w:rPr>
          <w:rFonts w:ascii="Arial" w:hAnsi="Arial" w:cs="Arial"/>
          <w:b/>
          <w:bCs/>
          <w:sz w:val="22"/>
          <w:szCs w:val="22"/>
        </w:rPr>
      </w:pPr>
      <w:r w:rsidRPr="0080249B">
        <w:rPr>
          <w:rFonts w:ascii="Arial" w:hAnsi="Arial" w:cs="Arial"/>
          <w:b/>
          <w:bCs/>
          <w:sz w:val="22"/>
          <w:szCs w:val="22"/>
        </w:rPr>
        <w:lastRenderedPageBreak/>
        <w:t>PAPER 1</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2.5</w:t>
      </w:r>
    </w:p>
    <w:p w:rsidR="009D7B6D" w:rsidRPr="00AD6A83"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2.5.1. Candidates struggled with defining the concept ‘flow hydrograph’ although they could answer other questions related to it. </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Pr="0080249B" w:rsidRDefault="009D7B6D" w:rsidP="009D7B6D">
      <w:pPr>
        <w:pStyle w:val="Default"/>
        <w:numPr>
          <w:ilvl w:val="0"/>
          <w:numId w:val="10"/>
        </w:numPr>
        <w:spacing w:line="276" w:lineRule="auto"/>
        <w:rPr>
          <w:rFonts w:ascii="Arial" w:hAnsi="Arial" w:cs="Arial"/>
          <w:bCs/>
          <w:sz w:val="22"/>
          <w:szCs w:val="22"/>
        </w:rPr>
      </w:pPr>
      <w:r>
        <w:rPr>
          <w:rFonts w:ascii="Arial" w:hAnsi="Arial" w:cs="Arial"/>
          <w:bCs/>
          <w:sz w:val="22"/>
          <w:szCs w:val="22"/>
        </w:rPr>
        <w:t xml:space="preserve">Teachers must concentrate on concepts and make sure that these concepts are assimilated by the learners. They must be taught how to define these concepts.  </w:t>
      </w:r>
    </w:p>
    <w:p w:rsidR="009D7B6D" w:rsidRPr="0080249B" w:rsidRDefault="009D7B6D" w:rsidP="009D7B6D">
      <w:pPr>
        <w:pStyle w:val="Default"/>
        <w:spacing w:line="276" w:lineRule="auto"/>
        <w:rPr>
          <w:rFonts w:ascii="Arial" w:hAnsi="Arial" w:cs="Arial"/>
          <w:b/>
          <w:bCs/>
          <w:sz w:val="22"/>
          <w:szCs w:val="22"/>
        </w:rPr>
      </w:pPr>
      <w:r w:rsidRPr="0080249B">
        <w:rPr>
          <w:rFonts w:ascii="Arial" w:hAnsi="Arial" w:cs="Arial"/>
          <w:b/>
          <w:bCs/>
          <w:sz w:val="22"/>
          <w:szCs w:val="22"/>
        </w:rPr>
        <w:t>PAPER 2</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Q.2.5.1.</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was not well answered, because candidates were not trained on the use of line scale. Most of them got it wrong.</w:t>
      </w:r>
    </w:p>
    <w:p w:rsidR="009D7B6D" w:rsidRDefault="009D7B6D" w:rsidP="009D7B6D">
      <w:pPr>
        <w:pStyle w:val="Default"/>
        <w:spacing w:line="276" w:lineRule="auto"/>
        <w:rPr>
          <w:rFonts w:ascii="Arial" w:hAnsi="Arial" w:cs="Arial"/>
          <w:bCs/>
          <w:sz w:val="22"/>
          <w:szCs w:val="22"/>
        </w:rPr>
      </w:pP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Teachers should teach learners different types scales and how to use them in measuring.</w:t>
      </w:r>
    </w:p>
    <w:p w:rsidR="009D7B6D" w:rsidRDefault="009D7B6D" w:rsidP="009D7B6D">
      <w:pPr>
        <w:pStyle w:val="Default"/>
        <w:spacing w:line="276" w:lineRule="auto"/>
        <w:rPr>
          <w:rFonts w:ascii="Arial" w:hAnsi="Arial" w:cs="Arial"/>
          <w:bCs/>
          <w:sz w:val="22"/>
          <w:szCs w:val="22"/>
        </w:rPr>
      </w:pP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Q.2.5.2.</w:t>
      </w:r>
    </w:p>
    <w:p w:rsidR="009D7B6D" w:rsidRPr="0093595B"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The question was poorly answered. Candidates failed because they did not use the contour lines to determine the answer. They did not know what to do, so majority left it unanswered. </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Teachers should teach learners the contour lines  and the related landforms on the map.</w:t>
      </w:r>
    </w:p>
    <w:p w:rsidR="009D7B6D" w:rsidRDefault="009D7B6D" w:rsidP="009D7B6D">
      <w:pPr>
        <w:pStyle w:val="Default"/>
        <w:spacing w:line="276" w:lineRule="auto"/>
        <w:ind w:left="720"/>
        <w:rPr>
          <w:rFonts w:ascii="Arial" w:hAnsi="Arial" w:cs="Arial"/>
          <w:bCs/>
          <w:sz w:val="22"/>
          <w:szCs w:val="22"/>
        </w:rPr>
      </w:pP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P</w:t>
      </w:r>
      <w:r w:rsidRPr="00E53599">
        <w:rPr>
          <w:rFonts w:ascii="Arial" w:hAnsi="Arial" w:cs="Arial"/>
          <w:bCs/>
          <w:sz w:val="22"/>
          <w:szCs w:val="22"/>
        </w:rPr>
        <w:t xml:space="preserve"> </w:t>
      </w:r>
      <w:r>
        <w:rPr>
          <w:rFonts w:ascii="Arial" w:hAnsi="Arial" w:cs="Arial"/>
          <w:bCs/>
          <w:sz w:val="22"/>
          <w:szCs w:val="22"/>
        </w:rPr>
        <w:t>Q. 2.6</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The way the diagram was drawn was very confusing for the candidates. They could not clearly see the changes that have taken place on the diagram.</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2.3.6. The marking memo to this question was unfair as it excluded the environmental impacts on high temperature. The fact that the memo indicated only negative impacts could have played a role in excluding other answers.</w:t>
      </w:r>
    </w:p>
    <w:p w:rsidR="009D7B6D" w:rsidRPr="00CF70B1" w:rsidRDefault="009D7B6D" w:rsidP="009D7B6D">
      <w:pPr>
        <w:pStyle w:val="Default"/>
        <w:spacing w:line="276" w:lineRule="auto"/>
        <w:rPr>
          <w:rFonts w:ascii="Arial" w:hAnsi="Arial" w:cs="Arial"/>
          <w:bCs/>
          <w:sz w:val="22"/>
          <w:szCs w:val="22"/>
        </w:rPr>
      </w:pPr>
      <w:r>
        <w:rPr>
          <w:rFonts w:ascii="Arial" w:hAnsi="Arial" w:cs="Arial"/>
          <w:bCs/>
          <w:sz w:val="22"/>
          <w:szCs w:val="22"/>
        </w:rPr>
        <w:t xml:space="preserve">SUGGESTIONS: </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Processes that results from the mass movement should be clearly explained to learners. The consequences should also be emphasised.</w:t>
      </w:r>
    </w:p>
    <w:p w:rsidR="009D7B6D" w:rsidRPr="00CF70B1" w:rsidRDefault="009D7B6D" w:rsidP="009D7B6D">
      <w:pPr>
        <w:pStyle w:val="Default"/>
        <w:spacing w:line="276" w:lineRule="auto"/>
        <w:ind w:left="720"/>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9D7B6D" w:rsidTr="006D432E">
        <w:tc>
          <w:tcPr>
            <w:tcW w:w="9576" w:type="dxa"/>
          </w:tcPr>
          <w:p w:rsidR="009D7B6D" w:rsidRPr="00E53599" w:rsidRDefault="009D7B6D" w:rsidP="006D432E">
            <w:pPr>
              <w:pStyle w:val="Default"/>
              <w:spacing w:line="276" w:lineRule="auto"/>
              <w:ind w:left="522" w:hanging="540"/>
              <w:rPr>
                <w:rFonts w:ascii="Arial" w:hAnsi="Arial" w:cs="Arial"/>
                <w:b/>
                <w:sz w:val="22"/>
                <w:szCs w:val="22"/>
              </w:rPr>
            </w:pPr>
            <w:r w:rsidRPr="00CF70B1">
              <w:rPr>
                <w:rFonts w:ascii="Arial" w:hAnsi="Arial" w:cs="Arial"/>
                <w:b/>
                <w:sz w:val="22"/>
                <w:szCs w:val="22"/>
              </w:rPr>
              <w:t>(</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p>
        </w:tc>
      </w:tr>
    </w:tbl>
    <w:p w:rsidR="009D7B6D" w:rsidRPr="009D7B6D" w:rsidRDefault="009D7B6D" w:rsidP="009D7B6D">
      <w:pPr>
        <w:spacing w:after="0"/>
        <w:rPr>
          <w:rFonts w:ascii="Arial" w:hAnsi="Arial" w:cs="Arial"/>
        </w:rPr>
      </w:pPr>
    </w:p>
    <w:p w:rsidR="009D7B6D" w:rsidRPr="009D7B6D" w:rsidRDefault="009D7B6D" w:rsidP="009D7B6D">
      <w:pPr>
        <w:pStyle w:val="ListParagraph"/>
        <w:numPr>
          <w:ilvl w:val="0"/>
          <w:numId w:val="12"/>
        </w:numPr>
        <w:spacing w:after="0"/>
        <w:rPr>
          <w:rFonts w:ascii="Arial" w:hAnsi="Arial" w:cs="Arial"/>
        </w:rPr>
      </w:pPr>
      <w:r>
        <w:rPr>
          <w:rFonts w:ascii="Arial" w:hAnsi="Arial" w:cs="Arial"/>
        </w:rPr>
        <w:t>Generally candidates tend not to read the whole question before answering the questions.</w:t>
      </w: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tbl>
      <w:tblPr>
        <w:tblStyle w:val="TableGrid"/>
        <w:tblW w:w="0" w:type="auto"/>
        <w:tblLook w:val="04A0" w:firstRow="1" w:lastRow="0" w:firstColumn="1" w:lastColumn="0" w:noHBand="0" w:noVBand="1"/>
      </w:tblPr>
      <w:tblGrid>
        <w:gridCol w:w="9576"/>
      </w:tblGrid>
      <w:tr w:rsidR="009D7B6D" w:rsidTr="006D432E">
        <w:tc>
          <w:tcPr>
            <w:tcW w:w="9576" w:type="dxa"/>
          </w:tcPr>
          <w:p w:rsidR="009D7B6D" w:rsidRDefault="009D7B6D" w:rsidP="006D432E">
            <w:pPr>
              <w:rPr>
                <w:rFonts w:ascii="Arial" w:hAnsi="Arial" w:cs="Arial"/>
              </w:rPr>
            </w:pPr>
            <w:r w:rsidRPr="00FF2101">
              <w:rPr>
                <w:rFonts w:ascii="Arial" w:hAnsi="Arial" w:cs="Arial"/>
                <w:b/>
              </w:rPr>
              <w:lastRenderedPageBreak/>
              <w:t>(e)</w:t>
            </w:r>
            <w:r w:rsidRPr="00FF2101">
              <w:rPr>
                <w:rFonts w:ascii="Arial" w:hAnsi="Arial" w:cs="Arial"/>
                <w:b/>
              </w:rPr>
              <w:tab/>
              <w:t>Any other comments useful to teachers, subject advisors, teacher development</w:t>
            </w:r>
            <w:r>
              <w:rPr>
                <w:rFonts w:ascii="Arial" w:hAnsi="Arial" w:cs="Arial"/>
                <w:b/>
              </w:rPr>
              <w:t>,</w:t>
            </w:r>
            <w:r w:rsidRPr="00FF2101">
              <w:rPr>
                <w:rFonts w:ascii="Arial" w:hAnsi="Arial" w:cs="Arial"/>
                <w:b/>
              </w:rPr>
              <w:t xml:space="preserve"> etc</w:t>
            </w:r>
          </w:p>
        </w:tc>
      </w:tr>
    </w:tbl>
    <w:p w:rsidR="009D7B6D" w:rsidRDefault="009D7B6D" w:rsidP="009D7B6D">
      <w:pPr>
        <w:pStyle w:val="Default"/>
        <w:numPr>
          <w:ilvl w:val="0"/>
          <w:numId w:val="11"/>
        </w:numPr>
        <w:rPr>
          <w:rFonts w:ascii="Arial" w:hAnsi="Arial" w:cs="Arial"/>
          <w:bCs/>
          <w:sz w:val="22"/>
          <w:szCs w:val="22"/>
        </w:rPr>
      </w:pPr>
      <w:r w:rsidRPr="007860AB">
        <w:rPr>
          <w:rFonts w:ascii="Arial" w:hAnsi="Arial" w:cs="Arial"/>
          <w:bCs/>
          <w:sz w:val="22"/>
          <w:szCs w:val="22"/>
        </w:rPr>
        <w:t>It is important for teachers to encourage learners to read through the questions before attempting them. It is also important to firstly identify the main words e.g. doing words/verbs that will guide the learners what the question expected. They might even underline them before answering the questions. They must constantly refer back to those words during the process of answering the question.</w:t>
      </w:r>
    </w:p>
    <w:p w:rsidR="009D7B6D" w:rsidRDefault="009D7B6D" w:rsidP="009D7B6D">
      <w:pPr>
        <w:pStyle w:val="ListParagraph"/>
        <w:numPr>
          <w:ilvl w:val="0"/>
          <w:numId w:val="6"/>
        </w:numPr>
        <w:spacing w:after="0"/>
        <w:rPr>
          <w:rFonts w:ascii="Arial" w:hAnsi="Arial" w:cs="Arial"/>
        </w:rPr>
      </w:pPr>
      <w:r w:rsidRPr="00006B59">
        <w:rPr>
          <w:rFonts w:ascii="Arial" w:hAnsi="Arial" w:cs="Arial"/>
        </w:rPr>
        <w:t>LO 3 -  Application should be done  in the classroom</w:t>
      </w:r>
    </w:p>
    <w:p w:rsidR="009D7B6D" w:rsidRDefault="009D7B6D" w:rsidP="009D7B6D">
      <w:pPr>
        <w:pStyle w:val="ListParagraph"/>
        <w:numPr>
          <w:ilvl w:val="0"/>
          <w:numId w:val="6"/>
        </w:numPr>
        <w:spacing w:after="0"/>
        <w:rPr>
          <w:rFonts w:ascii="Arial" w:hAnsi="Arial" w:cs="Arial"/>
        </w:rPr>
      </w:pPr>
      <w:r>
        <w:rPr>
          <w:rFonts w:ascii="Arial" w:hAnsi="Arial" w:cs="Arial"/>
        </w:rPr>
        <w:t>Map work should be intergraded with theory in all the topics.</w:t>
      </w:r>
    </w:p>
    <w:p w:rsidR="009D7B6D" w:rsidRPr="00A15E71" w:rsidRDefault="009D7B6D" w:rsidP="009D7B6D">
      <w:pPr>
        <w:pStyle w:val="ListParagraph"/>
        <w:numPr>
          <w:ilvl w:val="0"/>
          <w:numId w:val="6"/>
        </w:numPr>
        <w:spacing w:after="0"/>
        <w:rPr>
          <w:rFonts w:ascii="Arial" w:hAnsi="Arial" w:cs="Arial"/>
        </w:rPr>
      </w:pPr>
      <w:r w:rsidRPr="00006B59">
        <w:rPr>
          <w:rFonts w:ascii="Arial" w:hAnsi="Arial" w:cs="Arial"/>
        </w:rPr>
        <w:t>Teachers spent little time on</w:t>
      </w:r>
      <w:r>
        <w:rPr>
          <w:rFonts w:ascii="Arial" w:hAnsi="Arial" w:cs="Arial"/>
        </w:rPr>
        <w:t xml:space="preserve"> the interpretation map work as l</w:t>
      </w:r>
      <w:r w:rsidRPr="00006B59">
        <w:rPr>
          <w:rFonts w:ascii="Arial" w:hAnsi="Arial" w:cs="Arial"/>
        </w:rPr>
        <w:t>earners a</w:t>
      </w:r>
      <w:r>
        <w:rPr>
          <w:rFonts w:ascii="Arial" w:hAnsi="Arial" w:cs="Arial"/>
        </w:rPr>
        <w:t>re not fully exposed on the section</w:t>
      </w:r>
      <w:r w:rsidRPr="00006B59">
        <w:rPr>
          <w:rFonts w:ascii="Arial" w:hAnsi="Arial" w:cs="Arial"/>
        </w:rPr>
        <w:t xml:space="preserve">, they only treat </w:t>
      </w:r>
      <w:r>
        <w:rPr>
          <w:rFonts w:ascii="Arial" w:hAnsi="Arial" w:cs="Arial"/>
        </w:rPr>
        <w:t>it during the beginning of year, and this</w:t>
      </w:r>
      <w:r w:rsidRPr="00D74845">
        <w:rPr>
          <w:rFonts w:ascii="Arial" w:hAnsi="Arial" w:cs="Arial"/>
        </w:rPr>
        <w:t xml:space="preserve"> </w:t>
      </w:r>
      <w:r>
        <w:rPr>
          <w:rFonts w:ascii="Arial" w:hAnsi="Arial" w:cs="Arial"/>
        </w:rPr>
        <w:t>is wrong.</w:t>
      </w:r>
    </w:p>
    <w:p w:rsidR="009D7B6D" w:rsidRDefault="009D7B6D" w:rsidP="009D7B6D">
      <w:pPr>
        <w:pStyle w:val="Default"/>
        <w:ind w:left="720"/>
        <w:rPr>
          <w:rFonts w:ascii="Arial" w:hAnsi="Arial" w:cs="Arial"/>
          <w:bCs/>
          <w:sz w:val="22"/>
          <w:szCs w:val="22"/>
        </w:rPr>
      </w:pPr>
    </w:p>
    <w:p w:rsidR="009D7B6D" w:rsidRDefault="009D7B6D" w:rsidP="009D7B6D">
      <w:pPr>
        <w:spacing w:after="0"/>
        <w:rPr>
          <w:rFonts w:ascii="Arial" w:hAnsi="Arial" w:cs="Arial"/>
        </w:rPr>
      </w:pPr>
      <w:r>
        <w:rPr>
          <w:rFonts w:ascii="Arial" w:hAnsi="Arial" w:cs="Arial"/>
        </w:rPr>
        <w:t>QUESTION 3</w:t>
      </w:r>
    </w:p>
    <w:p w:rsidR="009D7B6D" w:rsidRDefault="009D7B6D" w:rsidP="009D7B6D">
      <w:pPr>
        <w:spacing w:after="0"/>
        <w:rPr>
          <w:rFonts w:ascii="Arial" w:hAnsi="Arial" w:cs="Arial"/>
        </w:rPr>
      </w:pPr>
    </w:p>
    <w:p w:rsidR="009D7B6D" w:rsidRDefault="009D7B6D" w:rsidP="009D7B6D">
      <w:pPr>
        <w:pStyle w:val="Default"/>
        <w:spacing w:line="276" w:lineRule="auto"/>
        <w:ind w:left="522" w:hanging="522"/>
        <w:rPr>
          <w:rFonts w:ascii="Arial" w:hAnsi="Arial" w:cs="Arial"/>
        </w:rPr>
      </w:pPr>
    </w:p>
    <w:tbl>
      <w:tblPr>
        <w:tblW w:w="0" w:type="auto"/>
        <w:tblInd w:w="108" w:type="dxa"/>
        <w:tblLook w:val="04A0" w:firstRow="1" w:lastRow="0" w:firstColumn="1" w:lastColumn="0" w:noHBand="0" w:noVBand="1"/>
      </w:tblPr>
      <w:tblGrid>
        <w:gridCol w:w="9468"/>
      </w:tblGrid>
      <w:tr w:rsidR="009D7B6D" w:rsidRPr="009A3069" w:rsidTr="006D432E">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9D7B6D" w:rsidRPr="00EF2278" w:rsidRDefault="009D7B6D" w:rsidP="006D432E">
            <w:pPr>
              <w:pStyle w:val="Default"/>
              <w:spacing w:line="276" w:lineRule="auto"/>
              <w:ind w:left="522" w:hanging="540"/>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r>
              <w:rPr>
                <w:rFonts w:ascii="Arial" w:hAnsi="Arial" w:cs="Arial"/>
                <w:b/>
                <w:sz w:val="22"/>
                <w:szCs w:val="22"/>
              </w:rPr>
              <w:t>Was the question well answered or poorly answered?</w:t>
            </w:r>
          </w:p>
        </w:tc>
      </w:tr>
    </w:tbl>
    <w:p w:rsidR="009D7B6D" w:rsidRDefault="009D7B6D" w:rsidP="009D7B6D">
      <w:pPr>
        <w:pStyle w:val="Default"/>
        <w:spacing w:line="276" w:lineRule="auto"/>
        <w:ind w:left="522" w:hanging="522"/>
        <w:rPr>
          <w:rFonts w:ascii="Arial" w:hAnsi="Arial" w:cs="Arial"/>
        </w:rPr>
      </w:pPr>
      <w:r>
        <w:rPr>
          <w:rFonts w:ascii="Arial" w:hAnsi="Arial" w:cs="Arial"/>
        </w:rPr>
        <w:t>PAPER 1</w:t>
      </w:r>
    </w:p>
    <w:p w:rsidR="009D7B6D" w:rsidRDefault="009D7B6D" w:rsidP="009D7B6D">
      <w:pPr>
        <w:pStyle w:val="Default"/>
        <w:spacing w:line="276" w:lineRule="auto"/>
        <w:ind w:left="522" w:hanging="522"/>
        <w:rPr>
          <w:rFonts w:ascii="Arial" w:hAnsi="Arial" w:cs="Arial"/>
        </w:rPr>
      </w:pPr>
      <w:r w:rsidRPr="00A7596D">
        <w:rPr>
          <w:rFonts w:ascii="Arial" w:hAnsi="Arial" w:cs="Arial"/>
          <w:noProof/>
        </w:rPr>
        <w:drawing>
          <wp:inline distT="0" distB="0" distL="0" distR="0">
            <wp:extent cx="5943600" cy="4676775"/>
            <wp:effectExtent l="19050" t="0" r="1905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7B6D" w:rsidRDefault="009D7B6D" w:rsidP="009D7B6D">
      <w:pPr>
        <w:pStyle w:val="Default"/>
        <w:spacing w:line="276" w:lineRule="auto"/>
        <w:ind w:left="522" w:hanging="522"/>
        <w:rPr>
          <w:rFonts w:ascii="Arial" w:hAnsi="Arial" w:cs="Arial"/>
        </w:rPr>
      </w:pPr>
    </w:p>
    <w:p w:rsidR="009D7B6D" w:rsidRDefault="009D7B6D" w:rsidP="009D7B6D">
      <w:pPr>
        <w:pStyle w:val="Default"/>
        <w:spacing w:line="276" w:lineRule="auto"/>
        <w:rPr>
          <w:rFonts w:ascii="Arial" w:hAnsi="Arial" w:cs="Arial"/>
        </w:rPr>
      </w:pPr>
      <w:r>
        <w:rPr>
          <w:rFonts w:ascii="Arial" w:hAnsi="Arial" w:cs="Arial"/>
        </w:rPr>
        <w:lastRenderedPageBreak/>
        <w:t>PAPER 2</w:t>
      </w:r>
    </w:p>
    <w:p w:rsidR="009D7B6D" w:rsidRDefault="009D7B6D" w:rsidP="009D7B6D">
      <w:pPr>
        <w:pStyle w:val="Default"/>
        <w:spacing w:line="276" w:lineRule="auto"/>
        <w:ind w:left="522" w:hanging="522"/>
        <w:rPr>
          <w:rFonts w:ascii="Arial" w:hAnsi="Arial" w:cs="Arial"/>
        </w:rPr>
      </w:pPr>
      <w:r w:rsidRPr="00A7596D">
        <w:rPr>
          <w:rFonts w:ascii="Arial" w:hAnsi="Arial" w:cs="Arial"/>
          <w:noProof/>
        </w:rPr>
        <w:drawing>
          <wp:inline distT="0" distB="0" distL="0" distR="0">
            <wp:extent cx="5943600" cy="3886835"/>
            <wp:effectExtent l="19050" t="0" r="19050" b="0"/>
            <wp:docPr id="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D7B6D" w:rsidRDefault="009D7B6D" w:rsidP="009D7B6D">
      <w:pPr>
        <w:pStyle w:val="Default"/>
        <w:spacing w:line="276" w:lineRule="auto"/>
        <w:ind w:left="522" w:hanging="522"/>
        <w:rPr>
          <w:rFonts w:ascii="Arial" w:hAnsi="Arial" w:cs="Arial"/>
        </w:rPr>
      </w:pPr>
    </w:p>
    <w:tbl>
      <w:tblPr>
        <w:tblStyle w:val="TableGrid"/>
        <w:tblW w:w="0" w:type="auto"/>
        <w:tblLook w:val="04A0" w:firstRow="1" w:lastRow="0" w:firstColumn="1" w:lastColumn="0" w:noHBand="0" w:noVBand="1"/>
      </w:tblPr>
      <w:tblGrid>
        <w:gridCol w:w="9576"/>
      </w:tblGrid>
      <w:tr w:rsidR="009D7B6D" w:rsidTr="006D432E">
        <w:tc>
          <w:tcPr>
            <w:tcW w:w="9576" w:type="dxa"/>
          </w:tcPr>
          <w:p w:rsidR="009D7B6D" w:rsidRDefault="009D7B6D" w:rsidP="006D432E">
            <w:pPr>
              <w:pStyle w:val="Default"/>
              <w:tabs>
                <w:tab w:val="left" w:pos="522"/>
              </w:tabs>
              <w:spacing w:line="276" w:lineRule="auto"/>
              <w:rPr>
                <w:rFonts w:ascii="Arial" w:hAnsi="Arial" w:cs="Arial"/>
                <w:b/>
                <w:sz w:val="22"/>
                <w:szCs w:val="22"/>
              </w:rPr>
            </w:pPr>
            <w:r w:rsidRPr="00EF2278">
              <w:rPr>
                <w:rFonts w:ascii="Arial" w:hAnsi="Arial" w:cs="Arial"/>
                <w:b/>
                <w:sz w:val="22"/>
                <w:szCs w:val="22"/>
              </w:rPr>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9D7B6D" w:rsidRPr="00730869" w:rsidRDefault="009D7B6D" w:rsidP="006D432E">
            <w:pPr>
              <w:pStyle w:val="Default"/>
              <w:numPr>
                <w:ilvl w:val="0"/>
                <w:numId w:val="2"/>
              </w:numPr>
              <w:spacing w:line="276" w:lineRule="auto"/>
              <w:ind w:left="522" w:hanging="522"/>
              <w:rPr>
                <w:rFonts w:ascii="Arial" w:hAnsi="Arial" w:cs="Arial"/>
                <w:b/>
                <w:sz w:val="22"/>
                <w:szCs w:val="22"/>
              </w:rPr>
            </w:pPr>
            <w:r>
              <w:rPr>
                <w:rFonts w:ascii="Arial" w:hAnsi="Arial" w:cs="Arial"/>
                <w:b/>
                <w:sz w:val="22"/>
                <w:szCs w:val="22"/>
              </w:rPr>
              <w:t>S</w:t>
            </w:r>
            <w:r w:rsidRPr="00730869">
              <w:rPr>
                <w:rFonts w:ascii="Arial" w:hAnsi="Arial" w:cs="Arial"/>
                <w:b/>
                <w:sz w:val="22"/>
                <w:szCs w:val="22"/>
              </w:rPr>
              <w:t>uggestions for improvement in relation to Teaching and Learning</w:t>
            </w:r>
            <w:r>
              <w:rPr>
                <w:rFonts w:ascii="Arial" w:hAnsi="Arial" w:cs="Arial"/>
                <w:b/>
                <w:sz w:val="22"/>
                <w:szCs w:val="22"/>
              </w:rPr>
              <w:t>.</w:t>
            </w:r>
          </w:p>
          <w:p w:rsidR="009D7B6D" w:rsidRDefault="009D7B6D" w:rsidP="006D432E">
            <w:pPr>
              <w:rPr>
                <w:rFonts w:ascii="Arial" w:hAnsi="Arial" w:cs="Arial"/>
              </w:rPr>
            </w:pPr>
          </w:p>
        </w:tc>
      </w:tr>
    </w:tbl>
    <w:p w:rsidR="009D7B6D" w:rsidRPr="00D74845" w:rsidRDefault="009D7B6D" w:rsidP="009D7B6D">
      <w:pPr>
        <w:pStyle w:val="Default"/>
        <w:spacing w:line="276" w:lineRule="auto"/>
        <w:rPr>
          <w:rFonts w:ascii="Arial" w:hAnsi="Arial" w:cs="Arial"/>
          <w:b/>
          <w:bCs/>
          <w:sz w:val="22"/>
          <w:szCs w:val="22"/>
        </w:rPr>
      </w:pPr>
      <w:r w:rsidRPr="00D74845">
        <w:rPr>
          <w:rFonts w:ascii="Arial" w:hAnsi="Arial" w:cs="Arial"/>
          <w:b/>
          <w:bCs/>
          <w:sz w:val="22"/>
          <w:szCs w:val="22"/>
        </w:rPr>
        <w:t>PAPER 1</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3.1.</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Generally candidates performed well in this particular sub question of question three. </w:t>
      </w:r>
    </w:p>
    <w:p w:rsidR="009D7B6D" w:rsidRPr="007860AB" w:rsidRDefault="009D7B6D" w:rsidP="009D7B6D">
      <w:pPr>
        <w:pStyle w:val="Default"/>
        <w:numPr>
          <w:ilvl w:val="0"/>
          <w:numId w:val="6"/>
        </w:numPr>
        <w:spacing w:line="276" w:lineRule="auto"/>
        <w:rPr>
          <w:rFonts w:ascii="Arial" w:hAnsi="Arial" w:cs="Arial"/>
          <w:bCs/>
          <w:sz w:val="22"/>
          <w:szCs w:val="22"/>
        </w:rPr>
      </w:pPr>
      <w:r w:rsidRPr="000275ED">
        <w:rPr>
          <w:rFonts w:ascii="Arial" w:hAnsi="Arial" w:cs="Arial"/>
          <w:bCs/>
          <w:sz w:val="22"/>
          <w:szCs w:val="22"/>
        </w:rPr>
        <w:t>The free hand drawing of the rural settlement was confusing for the candidates as key features were placed too close to one another to be distinguished</w:t>
      </w:r>
      <w:r>
        <w:rPr>
          <w:rFonts w:ascii="Arial" w:hAnsi="Arial" w:cs="Arial"/>
          <w:bCs/>
          <w:sz w:val="22"/>
          <w:szCs w:val="22"/>
        </w:rPr>
        <w:t>.</w:t>
      </w:r>
      <w:r w:rsidRPr="000275ED">
        <w:rPr>
          <w:rFonts w:ascii="Arial" w:hAnsi="Arial" w:cs="Arial"/>
          <w:bCs/>
          <w:sz w:val="22"/>
          <w:szCs w:val="22"/>
        </w:rPr>
        <w:t xml:space="preserve"> The house and the hill were very close t</w:t>
      </w:r>
      <w:r>
        <w:rPr>
          <w:rFonts w:ascii="Arial" w:hAnsi="Arial" w:cs="Arial"/>
          <w:bCs/>
          <w:sz w:val="22"/>
          <w:szCs w:val="22"/>
        </w:rPr>
        <w:t xml:space="preserve">o the nucleated settlement. </w:t>
      </w:r>
      <w:r w:rsidRPr="000275ED">
        <w:rPr>
          <w:rFonts w:ascii="Arial" w:hAnsi="Arial" w:cs="Arial"/>
          <w:bCs/>
          <w:sz w:val="22"/>
          <w:szCs w:val="22"/>
        </w:rPr>
        <w:t xml:space="preserve"> </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Pr="00D74845" w:rsidRDefault="009D7B6D" w:rsidP="009D7B6D">
      <w:pPr>
        <w:pStyle w:val="ListParagraph"/>
        <w:numPr>
          <w:ilvl w:val="0"/>
          <w:numId w:val="13"/>
        </w:numPr>
        <w:spacing w:after="0"/>
        <w:rPr>
          <w:rFonts w:ascii="Arial" w:hAnsi="Arial" w:cs="Arial"/>
        </w:rPr>
      </w:pPr>
      <w:r w:rsidRPr="00D74845">
        <w:rPr>
          <w:rFonts w:ascii="Arial" w:hAnsi="Arial" w:cs="Arial"/>
          <w:bCs/>
        </w:rPr>
        <w:t>It is important to ensure that when using free hand drawings they must be clear so that learners can interpret them correctly. It means using larger, visible and clearly outlined diagrams</w:t>
      </w:r>
    </w:p>
    <w:p w:rsidR="009D7B6D" w:rsidRDefault="009D7B6D" w:rsidP="009D7B6D">
      <w:pPr>
        <w:spacing w:after="0"/>
        <w:rPr>
          <w:rFonts w:ascii="Arial" w:hAnsi="Arial" w:cs="Arial"/>
          <w:b/>
        </w:rPr>
      </w:pPr>
    </w:p>
    <w:p w:rsidR="009D7B6D" w:rsidRDefault="009D7B6D" w:rsidP="009D7B6D">
      <w:pPr>
        <w:spacing w:after="0"/>
        <w:rPr>
          <w:rFonts w:ascii="Arial" w:hAnsi="Arial" w:cs="Arial"/>
          <w:b/>
        </w:rPr>
      </w:pPr>
    </w:p>
    <w:p w:rsidR="009D7B6D" w:rsidRDefault="009D7B6D" w:rsidP="009D7B6D">
      <w:pPr>
        <w:spacing w:after="0"/>
        <w:rPr>
          <w:rFonts w:ascii="Arial" w:hAnsi="Arial" w:cs="Arial"/>
          <w:b/>
        </w:rPr>
      </w:pPr>
    </w:p>
    <w:p w:rsidR="009D7B6D" w:rsidRDefault="009D7B6D" w:rsidP="009D7B6D">
      <w:pPr>
        <w:spacing w:after="0"/>
        <w:rPr>
          <w:rFonts w:ascii="Arial" w:hAnsi="Arial" w:cs="Arial"/>
          <w:b/>
        </w:rPr>
      </w:pPr>
    </w:p>
    <w:p w:rsidR="009D7B6D" w:rsidRDefault="009D7B6D" w:rsidP="009D7B6D">
      <w:pPr>
        <w:spacing w:after="0"/>
        <w:rPr>
          <w:rFonts w:ascii="Arial" w:hAnsi="Arial" w:cs="Arial"/>
          <w:b/>
        </w:rPr>
      </w:pPr>
    </w:p>
    <w:p w:rsidR="009D7B6D" w:rsidRDefault="009D7B6D" w:rsidP="009D7B6D">
      <w:pPr>
        <w:spacing w:after="0"/>
        <w:rPr>
          <w:rFonts w:ascii="Arial" w:hAnsi="Arial" w:cs="Arial"/>
          <w:b/>
        </w:rPr>
      </w:pPr>
    </w:p>
    <w:p w:rsidR="009D7B6D" w:rsidRDefault="009D7B6D" w:rsidP="009D7B6D">
      <w:pPr>
        <w:spacing w:after="0"/>
        <w:rPr>
          <w:rFonts w:ascii="Arial" w:hAnsi="Arial" w:cs="Arial"/>
          <w:b/>
        </w:rPr>
      </w:pPr>
    </w:p>
    <w:p w:rsidR="009D7B6D" w:rsidRPr="00D74845" w:rsidRDefault="009D7B6D" w:rsidP="009D7B6D">
      <w:pPr>
        <w:spacing w:after="0"/>
        <w:rPr>
          <w:rFonts w:ascii="Arial" w:hAnsi="Arial" w:cs="Arial"/>
          <w:b/>
        </w:rPr>
      </w:pPr>
      <w:r w:rsidRPr="00D74845">
        <w:rPr>
          <w:rFonts w:ascii="Arial" w:hAnsi="Arial" w:cs="Arial"/>
          <w:b/>
        </w:rPr>
        <w:lastRenderedPageBreak/>
        <w:t>PAPER 2</w:t>
      </w:r>
    </w:p>
    <w:p w:rsidR="009D7B6D" w:rsidRDefault="009D7B6D" w:rsidP="009D7B6D">
      <w:pPr>
        <w:spacing w:after="0"/>
        <w:rPr>
          <w:rFonts w:ascii="Arial" w:hAnsi="Arial" w:cs="Arial"/>
        </w:rPr>
      </w:pPr>
      <w:r>
        <w:rPr>
          <w:rFonts w:ascii="Arial" w:hAnsi="Arial" w:cs="Arial"/>
        </w:rPr>
        <w:t>Q.3.1.</w:t>
      </w:r>
    </w:p>
    <w:p w:rsidR="009D7B6D" w:rsidRPr="00055779" w:rsidRDefault="009D7B6D" w:rsidP="009D7B6D">
      <w:pPr>
        <w:pStyle w:val="ListParagraph"/>
        <w:numPr>
          <w:ilvl w:val="0"/>
          <w:numId w:val="6"/>
        </w:numPr>
        <w:spacing w:after="0"/>
        <w:rPr>
          <w:rFonts w:ascii="Arial" w:hAnsi="Arial" w:cs="Arial"/>
        </w:rPr>
      </w:pPr>
      <w:r>
        <w:rPr>
          <w:rFonts w:ascii="Arial" w:hAnsi="Arial" w:cs="Arial"/>
        </w:rPr>
        <w:t xml:space="preserve">The question was not well answered as expected, because candidates failed to give evidence provided in the map. They should have studied the map carefully. </w:t>
      </w:r>
    </w:p>
    <w:p w:rsidR="009D7B6D" w:rsidRDefault="009D7B6D" w:rsidP="009D7B6D">
      <w:pPr>
        <w:spacing w:after="0"/>
        <w:rPr>
          <w:rFonts w:ascii="Arial" w:hAnsi="Arial" w:cs="Arial"/>
        </w:rPr>
      </w:pPr>
    </w:p>
    <w:p w:rsidR="009D7B6D" w:rsidRDefault="009D7B6D" w:rsidP="009D7B6D">
      <w:pPr>
        <w:spacing w:after="0"/>
        <w:rPr>
          <w:rFonts w:ascii="Arial" w:hAnsi="Arial" w:cs="Arial"/>
        </w:rPr>
      </w:pPr>
      <w:r>
        <w:rPr>
          <w:rFonts w:ascii="Arial" w:hAnsi="Arial" w:cs="Arial"/>
        </w:rPr>
        <w:t>SUGGESTIONS</w:t>
      </w:r>
    </w:p>
    <w:p w:rsidR="009D7B6D" w:rsidRPr="00D74845" w:rsidRDefault="009D7B6D" w:rsidP="009D7B6D">
      <w:pPr>
        <w:pStyle w:val="ListParagraph"/>
        <w:numPr>
          <w:ilvl w:val="0"/>
          <w:numId w:val="6"/>
        </w:numPr>
        <w:spacing w:after="0"/>
        <w:rPr>
          <w:rFonts w:ascii="Arial" w:hAnsi="Arial" w:cs="Arial"/>
          <w:b/>
        </w:rPr>
      </w:pPr>
      <w:r>
        <w:rPr>
          <w:rFonts w:ascii="Arial" w:hAnsi="Arial" w:cs="Arial"/>
        </w:rPr>
        <w:t>Candidates should study the convectional signs from the map, in order to determine the answers, e.g. perennial and non-perennial waters are in the map etc.</w:t>
      </w:r>
    </w:p>
    <w:p w:rsidR="009D7B6D" w:rsidRDefault="009D7B6D" w:rsidP="009D7B6D">
      <w:pPr>
        <w:spacing w:after="0"/>
        <w:rPr>
          <w:rFonts w:ascii="Arial" w:hAnsi="Arial" w:cs="Arial"/>
        </w:rPr>
      </w:pPr>
      <w:r>
        <w:rPr>
          <w:rFonts w:ascii="Arial" w:hAnsi="Arial" w:cs="Arial"/>
        </w:rPr>
        <w:t>SUGGESTIONS</w:t>
      </w:r>
    </w:p>
    <w:p w:rsidR="009D7B6D" w:rsidRDefault="009D7B6D" w:rsidP="009D7B6D">
      <w:pPr>
        <w:pStyle w:val="ListParagraph"/>
        <w:numPr>
          <w:ilvl w:val="0"/>
          <w:numId w:val="6"/>
        </w:numPr>
        <w:spacing w:after="0"/>
        <w:rPr>
          <w:rFonts w:ascii="Arial" w:hAnsi="Arial" w:cs="Arial"/>
        </w:rPr>
      </w:pPr>
      <w:r>
        <w:rPr>
          <w:rFonts w:ascii="Arial" w:hAnsi="Arial" w:cs="Arial"/>
        </w:rPr>
        <w:t>Map work teaching should be integrated in all the topics in Geography.</w:t>
      </w:r>
    </w:p>
    <w:p w:rsidR="009D7B6D" w:rsidRPr="00D74845" w:rsidRDefault="009D7B6D" w:rsidP="009D7B6D">
      <w:pPr>
        <w:spacing w:after="0"/>
        <w:rPr>
          <w:rFonts w:ascii="Arial" w:hAnsi="Arial" w:cs="Arial"/>
          <w:b/>
        </w:rPr>
      </w:pPr>
      <w:r w:rsidRPr="00D74845">
        <w:rPr>
          <w:rFonts w:ascii="Arial" w:hAnsi="Arial" w:cs="Arial"/>
          <w:b/>
        </w:rPr>
        <w:t>PAPER 1</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3.2.</w:t>
      </w:r>
    </w:p>
    <w:p w:rsidR="009D7B6D" w:rsidRDefault="009D7B6D" w:rsidP="009D7B6D">
      <w:pPr>
        <w:pStyle w:val="Default"/>
        <w:numPr>
          <w:ilvl w:val="0"/>
          <w:numId w:val="6"/>
        </w:numPr>
        <w:spacing w:line="276" w:lineRule="auto"/>
        <w:rPr>
          <w:rFonts w:ascii="Arial" w:hAnsi="Arial" w:cs="Arial"/>
          <w:bCs/>
          <w:sz w:val="22"/>
          <w:szCs w:val="22"/>
        </w:rPr>
      </w:pPr>
      <w:r w:rsidRPr="00AE2FEB">
        <w:rPr>
          <w:rFonts w:ascii="Arial" w:hAnsi="Arial" w:cs="Arial"/>
          <w:bCs/>
          <w:sz w:val="22"/>
          <w:szCs w:val="22"/>
        </w:rPr>
        <w:t xml:space="preserve">Candidates performed well in this question. </w:t>
      </w:r>
      <w:r>
        <w:rPr>
          <w:rFonts w:ascii="Arial" w:hAnsi="Arial" w:cs="Arial"/>
          <w:bCs/>
          <w:sz w:val="22"/>
          <w:szCs w:val="22"/>
        </w:rPr>
        <w:t>The highest scores in Question 3 were achieved in this sub-question.</w:t>
      </w:r>
    </w:p>
    <w:p w:rsidR="009D7B6D" w:rsidRPr="007860AB"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The diagram was clear and visible with all the necessary information, including the key  to guide candidates.</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Straightforward question</w:t>
      </w:r>
    </w:p>
    <w:p w:rsidR="009D7B6D" w:rsidRPr="00D74845" w:rsidRDefault="009D7B6D" w:rsidP="009D7B6D">
      <w:pPr>
        <w:spacing w:after="0"/>
        <w:rPr>
          <w:rFonts w:ascii="Arial" w:hAnsi="Arial" w:cs="Arial"/>
          <w:b/>
        </w:rPr>
      </w:pPr>
      <w:r w:rsidRPr="00D74845">
        <w:rPr>
          <w:rFonts w:ascii="Arial" w:hAnsi="Arial" w:cs="Arial"/>
          <w:b/>
        </w:rPr>
        <w:t>PAPER 2</w:t>
      </w:r>
    </w:p>
    <w:p w:rsidR="009D7B6D" w:rsidRDefault="009D7B6D" w:rsidP="009D7B6D">
      <w:pPr>
        <w:spacing w:after="0"/>
        <w:rPr>
          <w:rFonts w:ascii="Arial" w:hAnsi="Arial" w:cs="Arial"/>
        </w:rPr>
      </w:pPr>
      <w:r>
        <w:rPr>
          <w:rFonts w:ascii="Arial" w:hAnsi="Arial" w:cs="Arial"/>
        </w:rPr>
        <w:t>Q.3.2.</w:t>
      </w:r>
    </w:p>
    <w:p w:rsidR="009D7B6D" w:rsidRPr="00055779" w:rsidRDefault="009D7B6D" w:rsidP="009D7B6D">
      <w:pPr>
        <w:pStyle w:val="ListParagraph"/>
        <w:numPr>
          <w:ilvl w:val="0"/>
          <w:numId w:val="6"/>
        </w:numPr>
        <w:spacing w:after="0"/>
        <w:rPr>
          <w:rFonts w:ascii="Arial" w:hAnsi="Arial" w:cs="Arial"/>
        </w:rPr>
      </w:pPr>
      <w:r>
        <w:rPr>
          <w:rFonts w:ascii="Arial" w:hAnsi="Arial" w:cs="Arial"/>
        </w:rPr>
        <w:t xml:space="preserve">The question was well answered by candidates, because they used their theory knowledge to apply it in map work questions. Those who failed it did not integrate theory with map work. </w:t>
      </w:r>
    </w:p>
    <w:p w:rsidR="009D7B6D" w:rsidRDefault="009D7B6D" w:rsidP="009D7B6D">
      <w:pPr>
        <w:spacing w:after="0"/>
        <w:rPr>
          <w:rFonts w:ascii="Arial" w:hAnsi="Arial" w:cs="Arial"/>
        </w:rPr>
      </w:pPr>
      <w:r>
        <w:rPr>
          <w:rFonts w:ascii="Arial" w:hAnsi="Arial" w:cs="Arial"/>
        </w:rPr>
        <w:t>SUGGESTIONS</w:t>
      </w:r>
    </w:p>
    <w:p w:rsidR="009D7B6D" w:rsidRDefault="009D7B6D" w:rsidP="009D7B6D">
      <w:pPr>
        <w:pStyle w:val="ListParagraph"/>
        <w:numPr>
          <w:ilvl w:val="0"/>
          <w:numId w:val="6"/>
        </w:numPr>
        <w:spacing w:after="0"/>
        <w:rPr>
          <w:rFonts w:ascii="Arial" w:hAnsi="Arial" w:cs="Arial"/>
        </w:rPr>
      </w:pPr>
      <w:r>
        <w:rPr>
          <w:rFonts w:ascii="Arial" w:hAnsi="Arial" w:cs="Arial"/>
        </w:rPr>
        <w:t>Map work teaching should be integrated in all the topics in Geography.</w:t>
      </w:r>
    </w:p>
    <w:p w:rsidR="009D7B6D" w:rsidRPr="00D74845" w:rsidRDefault="009D7B6D" w:rsidP="009D7B6D">
      <w:pPr>
        <w:spacing w:after="0"/>
        <w:rPr>
          <w:rFonts w:ascii="Arial" w:hAnsi="Arial" w:cs="Arial"/>
          <w:b/>
        </w:rPr>
      </w:pPr>
      <w:r w:rsidRPr="00D74845">
        <w:rPr>
          <w:rFonts w:ascii="Arial" w:hAnsi="Arial" w:cs="Arial"/>
          <w:b/>
        </w:rPr>
        <w:t>PAPER 1</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3.3.</w:t>
      </w:r>
    </w:p>
    <w:p w:rsidR="009D7B6D" w:rsidRPr="00A74D16"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3.3.1. It is not a very clear question as candidates struggled with clearly identifying what movement the examiner was trying to indicate. There are no clear arrows to indicate the direction in which the movement occurred. </w:t>
      </w:r>
    </w:p>
    <w:p w:rsidR="009D7B6D" w:rsidRDefault="009D7B6D" w:rsidP="009D7B6D">
      <w:pPr>
        <w:pStyle w:val="Default"/>
        <w:numPr>
          <w:ilvl w:val="0"/>
          <w:numId w:val="6"/>
        </w:numPr>
        <w:spacing w:line="276" w:lineRule="auto"/>
        <w:rPr>
          <w:rFonts w:ascii="Arial" w:hAnsi="Arial" w:cs="Arial"/>
          <w:bCs/>
          <w:sz w:val="22"/>
          <w:szCs w:val="22"/>
        </w:rPr>
      </w:pPr>
      <w:r w:rsidRPr="00A74D16">
        <w:rPr>
          <w:rFonts w:ascii="Arial" w:hAnsi="Arial" w:cs="Arial"/>
          <w:bCs/>
          <w:sz w:val="22"/>
          <w:szCs w:val="22"/>
        </w:rPr>
        <w:t xml:space="preserve">3.3.3. The memo does not make provision for possible positive answers to the question. It leaves this to the imagination of the markers which in essence should have been indicated that they </w:t>
      </w:r>
      <w:r>
        <w:rPr>
          <w:rFonts w:ascii="Arial" w:hAnsi="Arial" w:cs="Arial"/>
          <w:bCs/>
          <w:sz w:val="22"/>
          <w:szCs w:val="22"/>
        </w:rPr>
        <w:t>should also accept the positive</w:t>
      </w:r>
      <w:r w:rsidRPr="00A74D16">
        <w:rPr>
          <w:rFonts w:ascii="Arial" w:hAnsi="Arial" w:cs="Arial"/>
          <w:bCs/>
          <w:sz w:val="22"/>
          <w:szCs w:val="22"/>
        </w:rPr>
        <w:t xml:space="preserve">s </w:t>
      </w:r>
      <w:r>
        <w:rPr>
          <w:rFonts w:ascii="Arial" w:hAnsi="Arial" w:cs="Arial"/>
          <w:bCs/>
          <w:sz w:val="22"/>
          <w:szCs w:val="22"/>
        </w:rPr>
        <w:t>r</w:t>
      </w:r>
      <w:r w:rsidRPr="00A74D16">
        <w:rPr>
          <w:rFonts w:ascii="Arial" w:hAnsi="Arial" w:cs="Arial"/>
          <w:bCs/>
          <w:sz w:val="22"/>
          <w:szCs w:val="22"/>
        </w:rPr>
        <w:t>esults from the movement of people from rural to urban areas.</w:t>
      </w:r>
    </w:p>
    <w:p w:rsidR="009D7B6D" w:rsidRPr="00E53599" w:rsidRDefault="009D7B6D" w:rsidP="009D7B6D">
      <w:pPr>
        <w:pStyle w:val="ListParagraph"/>
        <w:numPr>
          <w:ilvl w:val="0"/>
          <w:numId w:val="6"/>
        </w:numPr>
        <w:spacing w:after="0"/>
        <w:rPr>
          <w:rFonts w:ascii="Arial" w:hAnsi="Arial" w:cs="Arial"/>
        </w:rPr>
      </w:pPr>
      <w:r w:rsidRPr="00E53599">
        <w:rPr>
          <w:rFonts w:ascii="Arial" w:hAnsi="Arial" w:cs="Arial"/>
          <w:bCs/>
        </w:rPr>
        <w:t>3.3.5. Again the memo focuses only on the negative impacts. Simply indicating that markers should ‘accept positive impacts’ is not really enough to ensure that they are able to detect correct answers form learners’ responses</w:t>
      </w:r>
    </w:p>
    <w:p w:rsidR="009D7B6D" w:rsidRDefault="009D7B6D" w:rsidP="009D7B6D">
      <w:pPr>
        <w:spacing w:after="0"/>
        <w:rPr>
          <w:rFonts w:ascii="Arial" w:hAnsi="Arial" w:cs="Arial"/>
          <w:b/>
        </w:rPr>
      </w:pPr>
    </w:p>
    <w:p w:rsidR="009D7B6D" w:rsidRDefault="009D7B6D" w:rsidP="009D7B6D">
      <w:pPr>
        <w:spacing w:after="0"/>
        <w:rPr>
          <w:rFonts w:ascii="Arial" w:hAnsi="Arial" w:cs="Arial"/>
          <w:b/>
        </w:rPr>
      </w:pPr>
    </w:p>
    <w:p w:rsidR="009D7B6D" w:rsidRDefault="009D7B6D" w:rsidP="009D7B6D">
      <w:pPr>
        <w:spacing w:after="0"/>
        <w:rPr>
          <w:rFonts w:ascii="Arial" w:hAnsi="Arial" w:cs="Arial"/>
          <w:b/>
        </w:rPr>
      </w:pPr>
    </w:p>
    <w:p w:rsidR="009D7B6D" w:rsidRDefault="009D7B6D" w:rsidP="009D7B6D">
      <w:pPr>
        <w:spacing w:after="0"/>
        <w:rPr>
          <w:rFonts w:ascii="Arial" w:hAnsi="Arial" w:cs="Arial"/>
          <w:b/>
        </w:rPr>
      </w:pPr>
    </w:p>
    <w:p w:rsidR="009D7B6D" w:rsidRDefault="009D7B6D" w:rsidP="009D7B6D">
      <w:pPr>
        <w:spacing w:after="0"/>
        <w:rPr>
          <w:rFonts w:ascii="Arial" w:hAnsi="Arial" w:cs="Arial"/>
          <w:b/>
        </w:rPr>
      </w:pPr>
    </w:p>
    <w:p w:rsidR="009D7B6D" w:rsidRDefault="009D7B6D" w:rsidP="009D7B6D">
      <w:pPr>
        <w:spacing w:after="0"/>
        <w:rPr>
          <w:rFonts w:ascii="Arial" w:hAnsi="Arial" w:cs="Arial"/>
          <w:b/>
        </w:rPr>
      </w:pPr>
    </w:p>
    <w:p w:rsidR="009D7B6D" w:rsidRDefault="009D7B6D" w:rsidP="009D7B6D">
      <w:pPr>
        <w:spacing w:after="0"/>
        <w:rPr>
          <w:rFonts w:ascii="Arial" w:hAnsi="Arial" w:cs="Arial"/>
          <w:b/>
        </w:rPr>
      </w:pPr>
    </w:p>
    <w:p w:rsidR="009D7B6D" w:rsidRPr="00D74845" w:rsidRDefault="009D7B6D" w:rsidP="009D7B6D">
      <w:pPr>
        <w:spacing w:after="0"/>
        <w:rPr>
          <w:rFonts w:ascii="Arial" w:hAnsi="Arial" w:cs="Arial"/>
          <w:b/>
        </w:rPr>
      </w:pPr>
      <w:r w:rsidRPr="00D74845">
        <w:rPr>
          <w:rFonts w:ascii="Arial" w:hAnsi="Arial" w:cs="Arial"/>
          <w:b/>
        </w:rPr>
        <w:lastRenderedPageBreak/>
        <w:t>PAPER 2</w:t>
      </w:r>
    </w:p>
    <w:p w:rsidR="009D7B6D" w:rsidRDefault="009D7B6D" w:rsidP="009D7B6D">
      <w:pPr>
        <w:spacing w:after="0"/>
        <w:rPr>
          <w:rFonts w:ascii="Arial" w:hAnsi="Arial" w:cs="Arial"/>
        </w:rPr>
      </w:pPr>
      <w:r>
        <w:rPr>
          <w:rFonts w:ascii="Arial" w:hAnsi="Arial" w:cs="Arial"/>
        </w:rPr>
        <w:t>Q.3.3.1</w:t>
      </w:r>
    </w:p>
    <w:p w:rsidR="009D7B6D" w:rsidRPr="00055779" w:rsidRDefault="009D7B6D" w:rsidP="009D7B6D">
      <w:pPr>
        <w:pStyle w:val="ListParagraph"/>
        <w:numPr>
          <w:ilvl w:val="0"/>
          <w:numId w:val="6"/>
        </w:numPr>
        <w:spacing w:after="0"/>
        <w:rPr>
          <w:rFonts w:ascii="Arial" w:hAnsi="Arial" w:cs="Arial"/>
        </w:rPr>
      </w:pPr>
      <w:r>
        <w:rPr>
          <w:rFonts w:ascii="Arial" w:hAnsi="Arial" w:cs="Arial"/>
        </w:rPr>
        <w:t xml:space="preserve">The question was well answered, because the answers were visible in the map. Those who failed the question did not look for answers in the map. </w:t>
      </w:r>
    </w:p>
    <w:p w:rsidR="009D7B6D" w:rsidRDefault="009D7B6D" w:rsidP="009D7B6D">
      <w:pPr>
        <w:spacing w:after="0"/>
        <w:rPr>
          <w:rFonts w:ascii="Arial" w:hAnsi="Arial" w:cs="Arial"/>
        </w:rPr>
      </w:pPr>
      <w:r>
        <w:rPr>
          <w:rFonts w:ascii="Arial" w:hAnsi="Arial" w:cs="Arial"/>
        </w:rPr>
        <w:t>SUGGESTIONS</w:t>
      </w:r>
    </w:p>
    <w:p w:rsidR="009D7B6D" w:rsidRDefault="009D7B6D" w:rsidP="009D7B6D">
      <w:pPr>
        <w:spacing w:after="0"/>
        <w:rPr>
          <w:rFonts w:ascii="Arial" w:hAnsi="Arial" w:cs="Arial"/>
        </w:rPr>
      </w:pPr>
      <w:r>
        <w:rPr>
          <w:rFonts w:ascii="Arial" w:hAnsi="Arial" w:cs="Arial"/>
        </w:rPr>
        <w:t>It is important</w:t>
      </w:r>
    </w:p>
    <w:p w:rsidR="009D7B6D" w:rsidRDefault="009D7B6D" w:rsidP="009D7B6D">
      <w:pPr>
        <w:spacing w:after="0"/>
        <w:rPr>
          <w:rFonts w:ascii="Arial" w:hAnsi="Arial" w:cs="Arial"/>
        </w:rPr>
      </w:pPr>
      <w:r>
        <w:rPr>
          <w:rFonts w:ascii="Arial" w:hAnsi="Arial" w:cs="Arial"/>
        </w:rPr>
        <w:t>PAPER 1</w:t>
      </w:r>
    </w:p>
    <w:p w:rsidR="009D7B6D" w:rsidRDefault="009D7B6D" w:rsidP="009D7B6D">
      <w:pPr>
        <w:pStyle w:val="Default"/>
        <w:spacing w:line="276" w:lineRule="auto"/>
        <w:ind w:left="720"/>
        <w:rPr>
          <w:rFonts w:ascii="Arial" w:hAnsi="Arial" w:cs="Arial"/>
          <w:bCs/>
          <w:sz w:val="22"/>
          <w:szCs w:val="22"/>
        </w:rPr>
      </w:pPr>
      <w:r w:rsidRPr="000275ED">
        <w:rPr>
          <w:rFonts w:ascii="Arial" w:hAnsi="Arial" w:cs="Arial"/>
          <w:bCs/>
          <w:sz w:val="22"/>
          <w:szCs w:val="22"/>
        </w:rPr>
        <w:t xml:space="preserve">Q. 3.4. Candidates performed well in this question except in question 3.4.3 where they had </w:t>
      </w:r>
      <w:r>
        <w:rPr>
          <w:rFonts w:ascii="Arial" w:hAnsi="Arial" w:cs="Arial"/>
          <w:bCs/>
          <w:sz w:val="22"/>
          <w:szCs w:val="22"/>
        </w:rPr>
        <w:t xml:space="preserve">to use their own previously acquired knowledge to explain the attitude of a certain sector of society. </w:t>
      </w:r>
    </w:p>
    <w:p w:rsidR="009D7B6D" w:rsidRPr="000275ED" w:rsidRDefault="009D7B6D" w:rsidP="009D7B6D">
      <w:pPr>
        <w:pStyle w:val="Default"/>
        <w:spacing w:line="276" w:lineRule="auto"/>
        <w:ind w:left="720"/>
        <w:rPr>
          <w:rFonts w:ascii="Arial" w:hAnsi="Arial" w:cs="Arial"/>
          <w:bCs/>
          <w:sz w:val="22"/>
          <w:szCs w:val="22"/>
        </w:rPr>
      </w:pPr>
    </w:p>
    <w:p w:rsidR="009D7B6D" w:rsidRDefault="009D7B6D" w:rsidP="009D7B6D">
      <w:pPr>
        <w:pStyle w:val="Default"/>
        <w:spacing w:line="276" w:lineRule="auto"/>
        <w:rPr>
          <w:rFonts w:ascii="Arial" w:hAnsi="Arial" w:cs="Arial"/>
          <w:bCs/>
          <w:sz w:val="22"/>
          <w:szCs w:val="22"/>
        </w:rPr>
      </w:pP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Learners should be exposed to different cognitive level questioning when writing informal tasks. Higher order questions should always be included when they are given practise questions</w:t>
      </w:r>
    </w:p>
    <w:p w:rsidR="009D7B6D" w:rsidRPr="00D74845" w:rsidRDefault="009D7B6D" w:rsidP="009D7B6D">
      <w:pPr>
        <w:spacing w:after="0"/>
        <w:rPr>
          <w:rFonts w:ascii="Arial" w:hAnsi="Arial" w:cs="Arial"/>
          <w:b/>
        </w:rPr>
      </w:pPr>
      <w:r w:rsidRPr="00D74845">
        <w:rPr>
          <w:rFonts w:ascii="Arial" w:hAnsi="Arial" w:cs="Arial"/>
          <w:b/>
        </w:rPr>
        <w:t>PAPER 2</w:t>
      </w:r>
    </w:p>
    <w:p w:rsidR="009D7B6D" w:rsidRDefault="009D7B6D" w:rsidP="009D7B6D">
      <w:pPr>
        <w:spacing w:after="0"/>
        <w:rPr>
          <w:rFonts w:ascii="Arial" w:hAnsi="Arial" w:cs="Arial"/>
        </w:rPr>
      </w:pPr>
      <w:r>
        <w:rPr>
          <w:rFonts w:ascii="Arial" w:hAnsi="Arial" w:cs="Arial"/>
        </w:rPr>
        <w:t>Q. 3.4.2.</w:t>
      </w:r>
    </w:p>
    <w:p w:rsidR="009D7B6D" w:rsidRPr="00055779" w:rsidRDefault="009D7B6D" w:rsidP="009D7B6D">
      <w:pPr>
        <w:pStyle w:val="ListParagraph"/>
        <w:numPr>
          <w:ilvl w:val="0"/>
          <w:numId w:val="6"/>
        </w:numPr>
        <w:spacing w:after="0"/>
        <w:rPr>
          <w:rFonts w:ascii="Arial" w:hAnsi="Arial" w:cs="Arial"/>
        </w:rPr>
      </w:pPr>
      <w:r>
        <w:rPr>
          <w:rFonts w:ascii="Arial" w:hAnsi="Arial" w:cs="Arial"/>
        </w:rPr>
        <w:t>The question was performed. Candidates were able to use their theory knowledge to apply it in this question. Those who failed the question did not know the fluvial features and their importance.</w:t>
      </w:r>
    </w:p>
    <w:p w:rsidR="009D7B6D" w:rsidRDefault="009D7B6D" w:rsidP="009D7B6D">
      <w:pPr>
        <w:spacing w:after="0"/>
        <w:rPr>
          <w:rFonts w:ascii="Arial" w:hAnsi="Arial" w:cs="Arial"/>
        </w:rPr>
      </w:pPr>
      <w:r>
        <w:rPr>
          <w:rFonts w:ascii="Arial" w:hAnsi="Arial" w:cs="Arial"/>
        </w:rPr>
        <w:t>SUGGESTIONS</w:t>
      </w:r>
    </w:p>
    <w:p w:rsidR="009D7B6D" w:rsidRPr="001551D5" w:rsidRDefault="009D7B6D" w:rsidP="009D7B6D">
      <w:pPr>
        <w:pStyle w:val="ListParagraph"/>
        <w:numPr>
          <w:ilvl w:val="0"/>
          <w:numId w:val="6"/>
        </w:numPr>
        <w:spacing w:after="0"/>
        <w:rPr>
          <w:rFonts w:ascii="Arial" w:hAnsi="Arial" w:cs="Arial"/>
        </w:rPr>
      </w:pPr>
      <w:r>
        <w:rPr>
          <w:rFonts w:ascii="Arial" w:hAnsi="Arial" w:cs="Arial"/>
        </w:rPr>
        <w:t>Theory teaching in the class should be applied to map work. LO3 should applied especially in `Fluvial processes`</w:t>
      </w:r>
    </w:p>
    <w:p w:rsidR="009D7B6D" w:rsidRPr="00D74845" w:rsidRDefault="009D7B6D" w:rsidP="009D7B6D">
      <w:pPr>
        <w:spacing w:after="0"/>
        <w:rPr>
          <w:rFonts w:ascii="Arial" w:hAnsi="Arial" w:cs="Arial"/>
          <w:b/>
        </w:rPr>
      </w:pPr>
      <w:r w:rsidRPr="00D74845">
        <w:rPr>
          <w:rFonts w:ascii="Arial" w:hAnsi="Arial" w:cs="Arial"/>
          <w:b/>
        </w:rPr>
        <w:t>PAPER 1</w:t>
      </w:r>
    </w:p>
    <w:p w:rsidR="009D7B6D" w:rsidRDefault="009D7B6D" w:rsidP="009D7B6D">
      <w:pPr>
        <w:pStyle w:val="Default"/>
        <w:spacing w:line="276" w:lineRule="auto"/>
        <w:ind w:firstLine="720"/>
        <w:rPr>
          <w:rFonts w:ascii="Arial" w:hAnsi="Arial" w:cs="Arial"/>
          <w:bCs/>
          <w:sz w:val="22"/>
          <w:szCs w:val="22"/>
        </w:rPr>
      </w:pPr>
      <w:r>
        <w:rPr>
          <w:rFonts w:ascii="Arial" w:hAnsi="Arial" w:cs="Arial"/>
          <w:bCs/>
          <w:sz w:val="22"/>
          <w:szCs w:val="22"/>
        </w:rPr>
        <w:t>Q. 3.5.</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3.5.1 Candidates did extremely well in this sub-question.</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3.5.2 The scope in this question was too expansive. Learners that are not exposed to the daily papers and the general media would not be able to interpret the graphs and link it to the economy.</w:t>
      </w:r>
    </w:p>
    <w:p w:rsidR="009D7B6D" w:rsidRPr="002B20A6"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3.5.3  was the worst performed sub-question in the whole of question 3. This question is more part of Business Economics than Geography. The concept here is outside the context of the subject. </w:t>
      </w:r>
    </w:p>
    <w:p w:rsidR="009D7B6D" w:rsidRPr="00D74845" w:rsidRDefault="009D7B6D" w:rsidP="009D7B6D">
      <w:pPr>
        <w:spacing w:after="0"/>
        <w:rPr>
          <w:rFonts w:ascii="Arial" w:hAnsi="Arial" w:cs="Arial"/>
          <w:b/>
        </w:rPr>
      </w:pPr>
      <w:r w:rsidRPr="00D74845">
        <w:rPr>
          <w:rFonts w:ascii="Arial" w:hAnsi="Arial" w:cs="Arial"/>
          <w:b/>
        </w:rPr>
        <w:t>PAPER 2</w:t>
      </w:r>
    </w:p>
    <w:p w:rsidR="009D7B6D" w:rsidRDefault="009D7B6D" w:rsidP="009D7B6D">
      <w:pPr>
        <w:spacing w:after="0"/>
        <w:rPr>
          <w:rFonts w:ascii="Arial" w:hAnsi="Arial" w:cs="Arial"/>
        </w:rPr>
      </w:pPr>
      <w:r>
        <w:rPr>
          <w:rFonts w:ascii="Arial" w:hAnsi="Arial" w:cs="Arial"/>
        </w:rPr>
        <w:t>Q.3.5.2.</w:t>
      </w:r>
    </w:p>
    <w:p w:rsidR="009D7B6D" w:rsidRDefault="009D7B6D" w:rsidP="009D7B6D">
      <w:pPr>
        <w:pStyle w:val="ListParagraph"/>
        <w:numPr>
          <w:ilvl w:val="0"/>
          <w:numId w:val="6"/>
        </w:numPr>
        <w:spacing w:after="0"/>
        <w:rPr>
          <w:rFonts w:ascii="Arial" w:hAnsi="Arial" w:cs="Arial"/>
        </w:rPr>
      </w:pPr>
      <w:r>
        <w:rPr>
          <w:rFonts w:ascii="Arial" w:hAnsi="Arial" w:cs="Arial"/>
        </w:rPr>
        <w:t>The question was averagely performed. Candidates were able to describe the pattern of the drainage pattern.</w:t>
      </w:r>
    </w:p>
    <w:p w:rsidR="009D7B6D" w:rsidRPr="00055779" w:rsidRDefault="009D7B6D" w:rsidP="009D7B6D">
      <w:pPr>
        <w:pStyle w:val="ListParagraph"/>
        <w:numPr>
          <w:ilvl w:val="0"/>
          <w:numId w:val="6"/>
        </w:numPr>
        <w:spacing w:after="0"/>
        <w:rPr>
          <w:rFonts w:ascii="Arial" w:hAnsi="Arial" w:cs="Arial"/>
        </w:rPr>
      </w:pPr>
      <w:r>
        <w:rPr>
          <w:rFonts w:ascii="Arial" w:hAnsi="Arial" w:cs="Arial"/>
        </w:rPr>
        <w:t xml:space="preserve">Candidates who failed it do not know the characteristics of drainage patterns. </w:t>
      </w:r>
    </w:p>
    <w:p w:rsidR="009D7B6D" w:rsidRDefault="009D7B6D" w:rsidP="009D7B6D">
      <w:pPr>
        <w:spacing w:after="0"/>
        <w:rPr>
          <w:rFonts w:ascii="Arial" w:hAnsi="Arial" w:cs="Arial"/>
        </w:rPr>
      </w:pPr>
      <w:r>
        <w:rPr>
          <w:rFonts w:ascii="Arial" w:hAnsi="Arial" w:cs="Arial"/>
        </w:rPr>
        <w:t>SUGGESTIONS</w:t>
      </w:r>
    </w:p>
    <w:p w:rsidR="009D7B6D" w:rsidRPr="00AF3EB8" w:rsidRDefault="009D7B6D" w:rsidP="009D7B6D">
      <w:pPr>
        <w:pStyle w:val="ListParagraph"/>
        <w:numPr>
          <w:ilvl w:val="0"/>
          <w:numId w:val="6"/>
        </w:numPr>
        <w:spacing w:after="0"/>
        <w:rPr>
          <w:rFonts w:ascii="Arial" w:hAnsi="Arial" w:cs="Arial"/>
        </w:rPr>
      </w:pPr>
      <w:r>
        <w:rPr>
          <w:rFonts w:ascii="Arial" w:hAnsi="Arial" w:cs="Arial"/>
        </w:rPr>
        <w:t>The characteristics of drainage patterns should be emphasized in class, not only the shapes.</w:t>
      </w:r>
    </w:p>
    <w:p w:rsidR="009D7B6D" w:rsidRDefault="009D7B6D" w:rsidP="009D7B6D">
      <w:pPr>
        <w:spacing w:after="0"/>
        <w:rPr>
          <w:rFonts w:ascii="Arial" w:hAnsi="Arial" w:cs="Arial"/>
          <w:b/>
        </w:rPr>
      </w:pPr>
    </w:p>
    <w:p w:rsidR="009D7B6D" w:rsidRDefault="009D7B6D" w:rsidP="009D7B6D">
      <w:pPr>
        <w:spacing w:after="0"/>
        <w:rPr>
          <w:rFonts w:ascii="Arial" w:hAnsi="Arial" w:cs="Arial"/>
          <w:b/>
        </w:rPr>
      </w:pPr>
    </w:p>
    <w:p w:rsidR="009D7B6D" w:rsidRDefault="009D7B6D" w:rsidP="009D7B6D">
      <w:pPr>
        <w:spacing w:after="0"/>
        <w:rPr>
          <w:rFonts w:ascii="Arial" w:hAnsi="Arial" w:cs="Arial"/>
          <w:b/>
        </w:rPr>
      </w:pPr>
    </w:p>
    <w:p w:rsidR="009D7B6D" w:rsidRPr="00D74845" w:rsidRDefault="009D7B6D" w:rsidP="009D7B6D">
      <w:pPr>
        <w:spacing w:after="0"/>
        <w:rPr>
          <w:rFonts w:ascii="Arial" w:hAnsi="Arial" w:cs="Arial"/>
          <w:b/>
        </w:rPr>
      </w:pPr>
      <w:r w:rsidRPr="00D74845">
        <w:rPr>
          <w:rFonts w:ascii="Arial" w:hAnsi="Arial" w:cs="Arial"/>
          <w:b/>
        </w:rPr>
        <w:lastRenderedPageBreak/>
        <w:t>PAPER 1</w:t>
      </w:r>
    </w:p>
    <w:p w:rsidR="009D7B6D" w:rsidRDefault="009D7B6D" w:rsidP="009D7B6D">
      <w:pPr>
        <w:pStyle w:val="Default"/>
        <w:spacing w:line="276" w:lineRule="auto"/>
        <w:ind w:firstLine="720"/>
        <w:rPr>
          <w:rFonts w:ascii="Arial" w:hAnsi="Arial" w:cs="Arial"/>
          <w:bCs/>
          <w:sz w:val="22"/>
          <w:szCs w:val="22"/>
        </w:rPr>
      </w:pPr>
      <w:r>
        <w:rPr>
          <w:rFonts w:ascii="Arial" w:hAnsi="Arial" w:cs="Arial"/>
          <w:bCs/>
          <w:sz w:val="22"/>
          <w:szCs w:val="22"/>
        </w:rPr>
        <w:t>Q. 3.6.</w:t>
      </w:r>
    </w:p>
    <w:p w:rsidR="009D7B6D" w:rsidRPr="005F496F"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3.6.1. Candidates performed poorly in this sub question on Industrial Development Zones. </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Pr="00D74845"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The concepts of IDZ and SDIs should be clearly explained to learners in order to remember them. The difference between the two concepts should also be clearly articulated. Teachers should also give examples of each of the two industrial growth points.</w:t>
      </w:r>
    </w:p>
    <w:p w:rsidR="009D7B6D" w:rsidRDefault="009D7B6D" w:rsidP="009D7B6D">
      <w:pPr>
        <w:spacing w:after="0"/>
        <w:rPr>
          <w:rFonts w:ascii="Arial" w:hAnsi="Arial" w:cs="Arial"/>
        </w:rPr>
      </w:pPr>
      <w:r>
        <w:rPr>
          <w:rFonts w:ascii="Arial" w:hAnsi="Arial" w:cs="Arial"/>
        </w:rPr>
        <w:t>Q.3.7.2.</w:t>
      </w:r>
    </w:p>
    <w:p w:rsidR="009D7B6D" w:rsidRDefault="009D7B6D" w:rsidP="009D7B6D">
      <w:pPr>
        <w:pStyle w:val="ListParagraph"/>
        <w:numPr>
          <w:ilvl w:val="0"/>
          <w:numId w:val="6"/>
        </w:numPr>
        <w:spacing w:after="0"/>
        <w:rPr>
          <w:rFonts w:ascii="Arial" w:hAnsi="Arial" w:cs="Arial"/>
        </w:rPr>
      </w:pPr>
      <w:r>
        <w:rPr>
          <w:rFonts w:ascii="Arial" w:hAnsi="Arial" w:cs="Arial"/>
        </w:rPr>
        <w:t>The question was not well performed as expected. Candidates do not know the factors that influence the location of land use zones. It shows that candidates learnt only the names of different land use zones not factors.</w:t>
      </w:r>
    </w:p>
    <w:p w:rsidR="009D7B6D" w:rsidRDefault="009D7B6D" w:rsidP="009D7B6D">
      <w:pPr>
        <w:spacing w:after="0"/>
        <w:rPr>
          <w:rFonts w:ascii="Arial" w:hAnsi="Arial" w:cs="Arial"/>
        </w:rPr>
      </w:pPr>
      <w:r>
        <w:rPr>
          <w:rFonts w:ascii="Arial" w:hAnsi="Arial" w:cs="Arial"/>
        </w:rPr>
        <w:t>SUGGESTIONS</w:t>
      </w:r>
    </w:p>
    <w:p w:rsidR="009D7B6D" w:rsidRDefault="009D7B6D" w:rsidP="009D7B6D">
      <w:pPr>
        <w:pStyle w:val="ListParagraph"/>
        <w:numPr>
          <w:ilvl w:val="0"/>
          <w:numId w:val="6"/>
        </w:numPr>
        <w:spacing w:after="0"/>
        <w:rPr>
          <w:rFonts w:ascii="Arial" w:hAnsi="Arial" w:cs="Arial"/>
        </w:rPr>
      </w:pPr>
      <w:r>
        <w:rPr>
          <w:rFonts w:ascii="Arial" w:hAnsi="Arial" w:cs="Arial"/>
        </w:rPr>
        <w:t xml:space="preserve">Candidates should apply their knowledge of theory to map work. </w:t>
      </w:r>
    </w:p>
    <w:p w:rsidR="009D7B6D" w:rsidRPr="00262EC7" w:rsidRDefault="009D7B6D" w:rsidP="009D7B6D">
      <w:pPr>
        <w:pStyle w:val="ListParagraph"/>
        <w:numPr>
          <w:ilvl w:val="0"/>
          <w:numId w:val="6"/>
        </w:numPr>
        <w:spacing w:after="0"/>
        <w:rPr>
          <w:rFonts w:ascii="Arial" w:hAnsi="Arial" w:cs="Arial"/>
        </w:rPr>
      </w:pPr>
      <w:r>
        <w:rPr>
          <w:rFonts w:ascii="Arial" w:hAnsi="Arial" w:cs="Arial"/>
        </w:rPr>
        <w:t>Teachers should emphasize factors that influence land use zones not only the names.</w:t>
      </w:r>
    </w:p>
    <w:p w:rsidR="009D7B6D" w:rsidRDefault="009D7B6D" w:rsidP="009D7B6D">
      <w:pPr>
        <w:spacing w:after="0"/>
        <w:rPr>
          <w:rFonts w:ascii="Arial" w:hAnsi="Arial" w:cs="Arial"/>
        </w:rPr>
      </w:pPr>
    </w:p>
    <w:tbl>
      <w:tblPr>
        <w:tblStyle w:val="TableGrid"/>
        <w:tblW w:w="0" w:type="auto"/>
        <w:tblLook w:val="04A0" w:firstRow="1" w:lastRow="0" w:firstColumn="1" w:lastColumn="0" w:noHBand="0" w:noVBand="1"/>
      </w:tblPr>
      <w:tblGrid>
        <w:gridCol w:w="9576"/>
      </w:tblGrid>
      <w:tr w:rsidR="009D7B6D" w:rsidTr="006D432E">
        <w:tc>
          <w:tcPr>
            <w:tcW w:w="9576" w:type="dxa"/>
          </w:tcPr>
          <w:p w:rsidR="009D7B6D" w:rsidRPr="00E53599" w:rsidRDefault="009D7B6D" w:rsidP="006D432E">
            <w:pPr>
              <w:pStyle w:val="Default"/>
              <w:spacing w:line="276" w:lineRule="auto"/>
              <w:ind w:left="522" w:hanging="540"/>
              <w:rPr>
                <w:rFonts w:ascii="Arial" w:hAnsi="Arial" w:cs="Arial"/>
                <w:b/>
                <w:sz w:val="22"/>
                <w:szCs w:val="22"/>
              </w:rPr>
            </w:pPr>
            <w:r w:rsidRPr="00CF70B1">
              <w:rPr>
                <w:rFonts w:ascii="Arial" w:hAnsi="Arial" w:cs="Arial"/>
                <w:b/>
                <w:sz w:val="22"/>
                <w:szCs w:val="22"/>
              </w:rPr>
              <w:t>(</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p>
        </w:tc>
      </w:tr>
    </w:tbl>
    <w:p w:rsidR="009D7B6D" w:rsidRPr="0082061E" w:rsidRDefault="009D7B6D" w:rsidP="009D7B6D">
      <w:pPr>
        <w:pStyle w:val="ListParagraph"/>
        <w:numPr>
          <w:ilvl w:val="0"/>
          <w:numId w:val="11"/>
        </w:numPr>
        <w:spacing w:after="0"/>
        <w:rPr>
          <w:rFonts w:ascii="Arial" w:hAnsi="Arial" w:cs="Arial"/>
        </w:rPr>
      </w:pPr>
      <w:r w:rsidRPr="0082061E">
        <w:rPr>
          <w:rFonts w:ascii="Arial" w:hAnsi="Arial" w:cs="Arial"/>
        </w:rPr>
        <w:t>Overall learners performed better in Question 3 than in the questions in section A. The main concern with the question on Economic Geography which was more inclined to Economics than the basics in the subject.</w:t>
      </w: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r>
        <w:rPr>
          <w:rFonts w:ascii="Arial" w:hAnsi="Arial" w:cs="Arial"/>
        </w:rPr>
        <w:lastRenderedPageBreak/>
        <w:t>QUESTION 4</w:t>
      </w:r>
    </w:p>
    <w:p w:rsidR="009D7B6D" w:rsidRDefault="009D7B6D" w:rsidP="009D7B6D">
      <w:pPr>
        <w:spacing w:after="0"/>
        <w:rPr>
          <w:rFonts w:ascii="Arial" w:hAnsi="Arial" w:cs="Arial"/>
        </w:rPr>
      </w:pPr>
    </w:p>
    <w:tbl>
      <w:tblPr>
        <w:tblW w:w="0" w:type="auto"/>
        <w:tblInd w:w="108" w:type="dxa"/>
        <w:tblLook w:val="04A0" w:firstRow="1" w:lastRow="0" w:firstColumn="1" w:lastColumn="0" w:noHBand="0" w:noVBand="1"/>
      </w:tblPr>
      <w:tblGrid>
        <w:gridCol w:w="9468"/>
      </w:tblGrid>
      <w:tr w:rsidR="009D7B6D" w:rsidRPr="00FF2101" w:rsidTr="006D432E">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9D7B6D" w:rsidRPr="00FF2101" w:rsidRDefault="009D7B6D" w:rsidP="006D432E">
            <w:pPr>
              <w:pStyle w:val="Default"/>
              <w:spacing w:line="276" w:lineRule="auto"/>
              <w:ind w:left="522" w:hanging="522"/>
              <w:rPr>
                <w:rFonts w:ascii="Arial" w:hAnsi="Arial" w:cs="Arial"/>
                <w:b/>
                <w:sz w:val="22"/>
                <w:szCs w:val="22"/>
              </w:rPr>
            </w:pPr>
            <w:r w:rsidRPr="00EF2278">
              <w:rPr>
                <w:rFonts w:ascii="Arial" w:hAnsi="Arial" w:cs="Arial"/>
                <w:b/>
                <w:sz w:val="22"/>
                <w:szCs w:val="22"/>
              </w:rPr>
              <w:t xml:space="preserve">(a) </w:t>
            </w:r>
            <w:r w:rsidRPr="00EF2278">
              <w:rPr>
                <w:rFonts w:ascii="Arial" w:hAnsi="Arial" w:cs="Arial"/>
                <w:b/>
                <w:sz w:val="22"/>
                <w:szCs w:val="22"/>
              </w:rPr>
              <w:tab/>
              <w:t>General comment</w:t>
            </w:r>
            <w:r>
              <w:rPr>
                <w:rFonts w:ascii="Arial" w:hAnsi="Arial" w:cs="Arial"/>
                <w:b/>
                <w:sz w:val="22"/>
                <w:szCs w:val="22"/>
              </w:rPr>
              <w:t>s</w:t>
            </w:r>
            <w:r w:rsidRPr="00EF2278">
              <w:rPr>
                <w:rFonts w:ascii="Arial" w:hAnsi="Arial" w:cs="Arial"/>
                <w:b/>
                <w:sz w:val="22"/>
                <w:szCs w:val="22"/>
              </w:rPr>
              <w:t xml:space="preserve"> on the performance of learners in the specific question. </w:t>
            </w:r>
            <w:r>
              <w:rPr>
                <w:rFonts w:ascii="Arial" w:hAnsi="Arial" w:cs="Arial"/>
                <w:b/>
                <w:sz w:val="22"/>
                <w:szCs w:val="22"/>
              </w:rPr>
              <w:t>Was the question well answered or poorly answered?</w:t>
            </w:r>
          </w:p>
        </w:tc>
      </w:tr>
    </w:tbl>
    <w:p w:rsidR="009D7B6D" w:rsidRDefault="009D7B6D" w:rsidP="009D7B6D">
      <w:pPr>
        <w:spacing w:after="0"/>
        <w:rPr>
          <w:rFonts w:ascii="Arial" w:hAnsi="Arial" w:cs="Arial"/>
          <w:sz w:val="24"/>
        </w:rPr>
      </w:pPr>
    </w:p>
    <w:p w:rsidR="009D7B6D" w:rsidRPr="00D74845" w:rsidRDefault="009D7B6D" w:rsidP="009D7B6D">
      <w:pPr>
        <w:spacing w:after="0"/>
        <w:rPr>
          <w:rFonts w:ascii="Arial" w:hAnsi="Arial" w:cs="Arial"/>
          <w:b/>
          <w:sz w:val="24"/>
        </w:rPr>
      </w:pPr>
      <w:r w:rsidRPr="00D74845">
        <w:rPr>
          <w:rFonts w:ascii="Arial" w:hAnsi="Arial" w:cs="Arial"/>
          <w:b/>
          <w:sz w:val="24"/>
        </w:rPr>
        <w:t>PAPER 1</w:t>
      </w:r>
    </w:p>
    <w:p w:rsidR="009D7B6D" w:rsidRDefault="009D7B6D" w:rsidP="009D7B6D">
      <w:pPr>
        <w:spacing w:after="0"/>
        <w:rPr>
          <w:rFonts w:ascii="Arial" w:hAnsi="Arial" w:cs="Arial"/>
          <w:sz w:val="24"/>
        </w:rPr>
      </w:pPr>
    </w:p>
    <w:p w:rsidR="009D7B6D" w:rsidRPr="00FF2101" w:rsidRDefault="009D7B6D" w:rsidP="009D7B6D">
      <w:pPr>
        <w:spacing w:after="0"/>
        <w:rPr>
          <w:rFonts w:ascii="Arial" w:hAnsi="Arial" w:cs="Arial"/>
          <w:sz w:val="24"/>
        </w:rPr>
      </w:pPr>
      <w:r w:rsidRPr="00A7596D">
        <w:rPr>
          <w:rFonts w:ascii="Arial" w:hAnsi="Arial" w:cs="Arial"/>
          <w:noProof/>
          <w:sz w:val="24"/>
          <w:lang w:val="en-ZA" w:eastAsia="en-ZA"/>
        </w:rPr>
        <w:drawing>
          <wp:inline distT="0" distB="0" distL="0" distR="0">
            <wp:extent cx="5933656" cy="3165894"/>
            <wp:effectExtent l="19050" t="0" r="9944"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7B6D" w:rsidRPr="00D74845" w:rsidRDefault="009D7B6D" w:rsidP="009D7B6D">
      <w:pPr>
        <w:spacing w:after="0"/>
        <w:rPr>
          <w:rFonts w:ascii="Arial" w:hAnsi="Arial" w:cs="Arial"/>
          <w:b/>
        </w:rPr>
      </w:pPr>
      <w:r w:rsidRPr="00D74845">
        <w:rPr>
          <w:rFonts w:ascii="Arial" w:hAnsi="Arial" w:cs="Arial"/>
          <w:b/>
        </w:rPr>
        <w:t>PAPER 2</w:t>
      </w:r>
    </w:p>
    <w:p w:rsidR="009D7B6D" w:rsidRDefault="009D7B6D" w:rsidP="009D7B6D">
      <w:pPr>
        <w:spacing w:after="0"/>
        <w:rPr>
          <w:rFonts w:ascii="Arial" w:hAnsi="Arial" w:cs="Arial"/>
        </w:rPr>
      </w:pPr>
      <w:r w:rsidRPr="00A7596D">
        <w:rPr>
          <w:rFonts w:ascii="Arial" w:hAnsi="Arial" w:cs="Arial"/>
          <w:noProof/>
          <w:lang w:val="en-ZA" w:eastAsia="en-ZA"/>
        </w:rPr>
        <w:drawing>
          <wp:inline distT="0" distB="0" distL="0" distR="0">
            <wp:extent cx="5940006" cy="3364302"/>
            <wp:effectExtent l="19050" t="0" r="22644" b="7548"/>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TableGrid"/>
        <w:tblW w:w="0" w:type="auto"/>
        <w:tblLook w:val="04A0" w:firstRow="1" w:lastRow="0" w:firstColumn="1" w:lastColumn="0" w:noHBand="0" w:noVBand="1"/>
      </w:tblPr>
      <w:tblGrid>
        <w:gridCol w:w="9576"/>
      </w:tblGrid>
      <w:tr w:rsidR="009D7B6D" w:rsidTr="006D432E">
        <w:tc>
          <w:tcPr>
            <w:tcW w:w="9576" w:type="dxa"/>
          </w:tcPr>
          <w:p w:rsidR="009D7B6D" w:rsidRDefault="009D7B6D" w:rsidP="006D432E">
            <w:pPr>
              <w:pStyle w:val="Default"/>
              <w:tabs>
                <w:tab w:val="left" w:pos="522"/>
              </w:tabs>
              <w:spacing w:line="276" w:lineRule="auto"/>
              <w:rPr>
                <w:rFonts w:ascii="Arial" w:hAnsi="Arial" w:cs="Arial"/>
                <w:b/>
                <w:sz w:val="22"/>
                <w:szCs w:val="22"/>
              </w:rPr>
            </w:pPr>
            <w:r w:rsidRPr="00EF2278">
              <w:rPr>
                <w:rFonts w:ascii="Arial" w:hAnsi="Arial" w:cs="Arial"/>
                <w:b/>
                <w:sz w:val="22"/>
                <w:szCs w:val="22"/>
              </w:rPr>
              <w:lastRenderedPageBreak/>
              <w:t xml:space="preserve">(b) </w:t>
            </w:r>
            <w:r>
              <w:rPr>
                <w:rFonts w:ascii="Arial" w:hAnsi="Arial" w:cs="Arial"/>
                <w:b/>
                <w:sz w:val="22"/>
                <w:szCs w:val="22"/>
              </w:rPr>
              <w:t xml:space="preserve">   Reasons w</w:t>
            </w:r>
            <w:r w:rsidRPr="00EF2278">
              <w:rPr>
                <w:rFonts w:ascii="Arial" w:hAnsi="Arial" w:cs="Arial"/>
                <w:b/>
                <w:sz w:val="22"/>
                <w:szCs w:val="22"/>
              </w:rPr>
              <w:t xml:space="preserve">hy the question </w:t>
            </w:r>
            <w:r>
              <w:rPr>
                <w:rFonts w:ascii="Arial" w:hAnsi="Arial" w:cs="Arial"/>
                <w:b/>
                <w:sz w:val="22"/>
                <w:szCs w:val="22"/>
              </w:rPr>
              <w:t xml:space="preserve">was </w:t>
            </w:r>
            <w:r w:rsidRPr="00EF2278">
              <w:rPr>
                <w:rFonts w:ascii="Arial" w:hAnsi="Arial" w:cs="Arial"/>
                <w:b/>
                <w:sz w:val="22"/>
                <w:szCs w:val="22"/>
              </w:rPr>
              <w:t>poorly answered</w:t>
            </w:r>
            <w:r>
              <w:rPr>
                <w:rFonts w:ascii="Arial" w:hAnsi="Arial" w:cs="Arial"/>
                <w:b/>
                <w:sz w:val="22"/>
                <w:szCs w:val="22"/>
              </w:rPr>
              <w:t>.</w:t>
            </w:r>
            <w:r w:rsidRPr="00EF2278">
              <w:rPr>
                <w:rFonts w:ascii="Arial" w:hAnsi="Arial" w:cs="Arial"/>
                <w:b/>
                <w:sz w:val="22"/>
                <w:szCs w:val="22"/>
              </w:rPr>
              <w:t xml:space="preserve"> </w:t>
            </w:r>
            <w:r>
              <w:rPr>
                <w:rFonts w:ascii="Arial" w:hAnsi="Arial" w:cs="Arial"/>
                <w:b/>
                <w:sz w:val="22"/>
                <w:szCs w:val="22"/>
              </w:rPr>
              <w:t>S</w:t>
            </w:r>
            <w:r w:rsidRPr="00EF2278">
              <w:rPr>
                <w:rFonts w:ascii="Arial" w:hAnsi="Arial" w:cs="Arial"/>
                <w:b/>
                <w:sz w:val="22"/>
                <w:szCs w:val="22"/>
              </w:rPr>
              <w:t xml:space="preserve">pecific examples, common </w:t>
            </w:r>
            <w:r>
              <w:rPr>
                <w:rFonts w:ascii="Arial" w:hAnsi="Arial" w:cs="Arial"/>
                <w:b/>
                <w:sz w:val="22"/>
                <w:szCs w:val="22"/>
              </w:rPr>
              <w:br/>
              <w:t xml:space="preserve">         </w:t>
            </w:r>
            <w:r w:rsidRPr="00EF2278">
              <w:rPr>
                <w:rFonts w:ascii="Arial" w:hAnsi="Arial" w:cs="Arial"/>
                <w:b/>
                <w:sz w:val="22"/>
                <w:szCs w:val="22"/>
              </w:rPr>
              <w:t>errors</w:t>
            </w:r>
            <w:r>
              <w:rPr>
                <w:rFonts w:ascii="Arial" w:hAnsi="Arial" w:cs="Arial"/>
                <w:b/>
                <w:sz w:val="22"/>
                <w:szCs w:val="22"/>
              </w:rPr>
              <w:t xml:space="preserve"> and</w:t>
            </w:r>
            <w:r w:rsidRPr="00EF2278">
              <w:rPr>
                <w:rFonts w:ascii="Arial" w:hAnsi="Arial" w:cs="Arial"/>
                <w:b/>
                <w:sz w:val="22"/>
                <w:szCs w:val="22"/>
              </w:rPr>
              <w:t xml:space="preserve"> misconceptions</w:t>
            </w:r>
            <w:r>
              <w:rPr>
                <w:rFonts w:ascii="Arial" w:hAnsi="Arial" w:cs="Arial"/>
                <w:b/>
                <w:sz w:val="22"/>
                <w:szCs w:val="22"/>
              </w:rPr>
              <w:t xml:space="preserve"> are indicated. </w:t>
            </w:r>
          </w:p>
          <w:p w:rsidR="009D7B6D" w:rsidRPr="00730869" w:rsidRDefault="009D7B6D" w:rsidP="006D432E">
            <w:pPr>
              <w:pStyle w:val="Default"/>
              <w:numPr>
                <w:ilvl w:val="0"/>
                <w:numId w:val="2"/>
              </w:numPr>
              <w:spacing w:line="276" w:lineRule="auto"/>
              <w:ind w:left="522" w:hanging="522"/>
              <w:rPr>
                <w:rFonts w:ascii="Arial" w:hAnsi="Arial" w:cs="Arial"/>
                <w:b/>
                <w:sz w:val="22"/>
                <w:szCs w:val="22"/>
              </w:rPr>
            </w:pPr>
            <w:r>
              <w:rPr>
                <w:rFonts w:ascii="Arial" w:hAnsi="Arial" w:cs="Arial"/>
                <w:b/>
                <w:sz w:val="22"/>
                <w:szCs w:val="22"/>
              </w:rPr>
              <w:t>S</w:t>
            </w:r>
            <w:r w:rsidRPr="00730869">
              <w:rPr>
                <w:rFonts w:ascii="Arial" w:hAnsi="Arial" w:cs="Arial"/>
                <w:b/>
                <w:sz w:val="22"/>
                <w:szCs w:val="22"/>
              </w:rPr>
              <w:t>uggestions for improvement in relation to Teaching and Learning</w:t>
            </w:r>
            <w:r>
              <w:rPr>
                <w:rFonts w:ascii="Arial" w:hAnsi="Arial" w:cs="Arial"/>
                <w:b/>
                <w:sz w:val="22"/>
                <w:szCs w:val="22"/>
              </w:rPr>
              <w:t>.</w:t>
            </w:r>
          </w:p>
          <w:p w:rsidR="009D7B6D" w:rsidRDefault="009D7B6D" w:rsidP="006D432E">
            <w:pPr>
              <w:rPr>
                <w:rFonts w:ascii="Arial" w:hAnsi="Arial" w:cs="Arial"/>
              </w:rPr>
            </w:pPr>
          </w:p>
        </w:tc>
      </w:tr>
    </w:tbl>
    <w:p w:rsidR="009D7B6D" w:rsidRPr="00D74845" w:rsidRDefault="009D7B6D" w:rsidP="009D7B6D">
      <w:pPr>
        <w:spacing w:after="0"/>
        <w:rPr>
          <w:rFonts w:ascii="Arial" w:hAnsi="Arial" w:cs="Arial"/>
          <w:b/>
        </w:rPr>
      </w:pPr>
      <w:r w:rsidRPr="00D74845">
        <w:rPr>
          <w:rFonts w:ascii="Arial" w:hAnsi="Arial" w:cs="Arial"/>
          <w:b/>
        </w:rPr>
        <w:t>PAPER 1</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4.1.</w:t>
      </w:r>
    </w:p>
    <w:p w:rsidR="009D7B6D" w:rsidRPr="00D74845"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The questions on urban concepts were poorly answered.  Like in other questions, too little emphasis is placed on their understanding of the concepts.  Learners are not familiar with the differences between different urban concepts.  </w:t>
      </w:r>
    </w:p>
    <w:p w:rsidR="009D7B6D" w:rsidRPr="00D74845" w:rsidRDefault="009D7B6D" w:rsidP="009D7B6D">
      <w:pPr>
        <w:spacing w:after="0"/>
        <w:rPr>
          <w:rFonts w:ascii="Arial" w:hAnsi="Arial" w:cs="Arial"/>
          <w:b/>
        </w:rPr>
      </w:pPr>
      <w:r w:rsidRPr="00D74845">
        <w:rPr>
          <w:rFonts w:ascii="Arial" w:hAnsi="Arial" w:cs="Arial"/>
          <w:b/>
        </w:rPr>
        <w:t>PAPER 2</w:t>
      </w:r>
    </w:p>
    <w:p w:rsidR="009D7B6D" w:rsidRDefault="009D7B6D" w:rsidP="009D7B6D">
      <w:pPr>
        <w:spacing w:after="0"/>
        <w:rPr>
          <w:rFonts w:ascii="Arial" w:hAnsi="Arial" w:cs="Arial"/>
        </w:rPr>
      </w:pPr>
      <w:r>
        <w:rPr>
          <w:rFonts w:ascii="Arial" w:hAnsi="Arial" w:cs="Arial"/>
        </w:rPr>
        <w:t>Q.4.1.1.</w:t>
      </w:r>
    </w:p>
    <w:p w:rsidR="009D7B6D" w:rsidRDefault="009D7B6D" w:rsidP="009D7B6D">
      <w:pPr>
        <w:pStyle w:val="ListParagraph"/>
        <w:numPr>
          <w:ilvl w:val="0"/>
          <w:numId w:val="6"/>
        </w:numPr>
        <w:spacing w:after="0"/>
        <w:rPr>
          <w:rFonts w:ascii="Arial" w:hAnsi="Arial" w:cs="Arial"/>
        </w:rPr>
      </w:pPr>
      <w:r>
        <w:rPr>
          <w:rFonts w:ascii="Arial" w:hAnsi="Arial" w:cs="Arial"/>
        </w:rPr>
        <w:t>The question was averagely performed.</w:t>
      </w:r>
    </w:p>
    <w:p w:rsidR="009D7B6D" w:rsidRPr="00262EC7" w:rsidRDefault="009D7B6D" w:rsidP="009D7B6D">
      <w:pPr>
        <w:pStyle w:val="ListParagraph"/>
        <w:numPr>
          <w:ilvl w:val="0"/>
          <w:numId w:val="6"/>
        </w:numPr>
        <w:spacing w:after="0"/>
        <w:rPr>
          <w:rFonts w:ascii="Arial" w:hAnsi="Arial" w:cs="Arial"/>
        </w:rPr>
      </w:pPr>
      <w:r>
        <w:rPr>
          <w:rFonts w:ascii="Arial" w:hAnsi="Arial" w:cs="Arial"/>
        </w:rPr>
        <w:t xml:space="preserve">Candidates who failed it, were unable to apply knowledge of GIS to map  work </w:t>
      </w:r>
    </w:p>
    <w:p w:rsidR="009D7B6D" w:rsidRDefault="009D7B6D" w:rsidP="009D7B6D">
      <w:pPr>
        <w:spacing w:after="0"/>
        <w:rPr>
          <w:rFonts w:ascii="Arial" w:hAnsi="Arial" w:cs="Arial"/>
        </w:rPr>
      </w:pPr>
      <w:r>
        <w:rPr>
          <w:rFonts w:ascii="Arial" w:hAnsi="Arial" w:cs="Arial"/>
        </w:rPr>
        <w:t>SUGGESTIONS</w:t>
      </w:r>
    </w:p>
    <w:p w:rsidR="009D7B6D" w:rsidRDefault="009D7B6D" w:rsidP="009D7B6D">
      <w:pPr>
        <w:spacing w:after="0"/>
        <w:rPr>
          <w:rFonts w:ascii="Arial" w:hAnsi="Arial" w:cs="Arial"/>
        </w:rPr>
      </w:pPr>
      <w:r>
        <w:rPr>
          <w:rFonts w:ascii="Arial" w:hAnsi="Arial" w:cs="Arial"/>
        </w:rPr>
        <w:t>More examples of line objects should be given to learners in class</w:t>
      </w:r>
    </w:p>
    <w:p w:rsidR="009D7B6D" w:rsidRPr="00D74845" w:rsidRDefault="009D7B6D" w:rsidP="009D7B6D">
      <w:pPr>
        <w:spacing w:after="0"/>
        <w:rPr>
          <w:rFonts w:ascii="Arial" w:hAnsi="Arial" w:cs="Arial"/>
          <w:b/>
        </w:rPr>
      </w:pPr>
      <w:r w:rsidRPr="00D74845">
        <w:rPr>
          <w:rFonts w:ascii="Arial" w:hAnsi="Arial" w:cs="Arial"/>
          <w:b/>
        </w:rPr>
        <w:t>PAPER 1</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4.2.</w:t>
      </w:r>
    </w:p>
    <w:p w:rsidR="009D7B6D" w:rsidRPr="005F496F"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4.2.3 is the worst performed sub-question in the whole of question 4. Candidates could not understand the concepts of trade in general. </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More emphasis should be placed on concepts of trade. </w:t>
      </w:r>
    </w:p>
    <w:p w:rsidR="009D7B6D" w:rsidRDefault="009D7B6D" w:rsidP="009D7B6D">
      <w:pPr>
        <w:spacing w:after="0"/>
        <w:rPr>
          <w:rFonts w:ascii="Arial" w:hAnsi="Arial" w:cs="Arial"/>
        </w:rPr>
      </w:pPr>
    </w:p>
    <w:p w:rsidR="009D7B6D" w:rsidRPr="00D74845" w:rsidRDefault="009D7B6D" w:rsidP="009D7B6D">
      <w:pPr>
        <w:spacing w:after="0"/>
        <w:rPr>
          <w:rFonts w:ascii="Arial" w:hAnsi="Arial" w:cs="Arial"/>
          <w:b/>
        </w:rPr>
      </w:pPr>
      <w:r w:rsidRPr="00D74845">
        <w:rPr>
          <w:rFonts w:ascii="Arial" w:hAnsi="Arial" w:cs="Arial"/>
          <w:b/>
        </w:rPr>
        <w:t>PAPER 2</w:t>
      </w:r>
    </w:p>
    <w:p w:rsidR="009D7B6D" w:rsidRDefault="009D7B6D" w:rsidP="009D7B6D">
      <w:pPr>
        <w:spacing w:after="0"/>
        <w:rPr>
          <w:rFonts w:ascii="Arial" w:hAnsi="Arial" w:cs="Arial"/>
        </w:rPr>
      </w:pPr>
      <w:r w:rsidRPr="00FC78F3">
        <w:rPr>
          <w:rFonts w:ascii="Arial" w:hAnsi="Arial" w:cs="Arial"/>
        </w:rPr>
        <w:t xml:space="preserve"> </w:t>
      </w:r>
      <w:r>
        <w:rPr>
          <w:rFonts w:ascii="Arial" w:hAnsi="Arial" w:cs="Arial"/>
        </w:rPr>
        <w:t>Q.4.2.2.</w:t>
      </w:r>
    </w:p>
    <w:p w:rsidR="009D7B6D" w:rsidRPr="00262EC7" w:rsidRDefault="009D7B6D" w:rsidP="009D7B6D">
      <w:pPr>
        <w:pStyle w:val="ListParagraph"/>
        <w:numPr>
          <w:ilvl w:val="0"/>
          <w:numId w:val="6"/>
        </w:numPr>
        <w:spacing w:after="0"/>
        <w:rPr>
          <w:rFonts w:ascii="Arial" w:hAnsi="Arial" w:cs="Arial"/>
        </w:rPr>
      </w:pPr>
      <w:r>
        <w:rPr>
          <w:rFonts w:ascii="Arial" w:hAnsi="Arial" w:cs="Arial"/>
        </w:rPr>
        <w:t>The question was averagely performed, because it was straight forward. Candidates guessed the correct answer.</w:t>
      </w:r>
    </w:p>
    <w:p w:rsidR="009D7B6D" w:rsidRDefault="009D7B6D" w:rsidP="009D7B6D">
      <w:pPr>
        <w:spacing w:after="0"/>
        <w:rPr>
          <w:rFonts w:ascii="Arial" w:hAnsi="Arial" w:cs="Arial"/>
        </w:rPr>
      </w:pPr>
      <w:r>
        <w:rPr>
          <w:rFonts w:ascii="Arial" w:hAnsi="Arial" w:cs="Arial"/>
        </w:rPr>
        <w:t>SUGGESTIONS</w:t>
      </w:r>
    </w:p>
    <w:p w:rsidR="009D7B6D" w:rsidRPr="00D74845" w:rsidRDefault="009D7B6D" w:rsidP="009D7B6D">
      <w:pPr>
        <w:pStyle w:val="ListParagraph"/>
        <w:numPr>
          <w:ilvl w:val="0"/>
          <w:numId w:val="6"/>
        </w:numPr>
        <w:spacing w:after="0"/>
        <w:rPr>
          <w:rFonts w:ascii="Arial" w:hAnsi="Arial" w:cs="Arial"/>
        </w:rPr>
      </w:pPr>
      <w:r>
        <w:rPr>
          <w:rFonts w:ascii="Arial" w:hAnsi="Arial" w:cs="Arial"/>
        </w:rPr>
        <w:t>Teachers should not only teach the concepts of Raster and Vector , but also the examples .</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4.3.</w:t>
      </w:r>
    </w:p>
    <w:p w:rsidR="009D7B6D" w:rsidRPr="000D4E11" w:rsidRDefault="009D7B6D" w:rsidP="009D7B6D">
      <w:pPr>
        <w:pStyle w:val="Default"/>
        <w:numPr>
          <w:ilvl w:val="0"/>
          <w:numId w:val="6"/>
        </w:numPr>
        <w:spacing w:line="276" w:lineRule="auto"/>
        <w:ind w:left="786"/>
        <w:rPr>
          <w:rFonts w:ascii="Arial" w:hAnsi="Arial" w:cs="Arial"/>
          <w:bCs/>
          <w:sz w:val="22"/>
          <w:szCs w:val="22"/>
        </w:rPr>
      </w:pPr>
      <w:r>
        <w:rPr>
          <w:rFonts w:ascii="Arial" w:hAnsi="Arial" w:cs="Arial"/>
          <w:bCs/>
          <w:sz w:val="22"/>
          <w:szCs w:val="22"/>
        </w:rPr>
        <w:t>Candidates clearly struggled with the interpretation of the cartoon as they could not link it to the content taught. The concepts of ‘balance of payments’, balance of trade and ‘deficit/profits trade balance’ are clearly explained in the subjects of Business Economics and Economics.</w:t>
      </w:r>
      <w:r w:rsidRPr="00BE71B6">
        <w:rPr>
          <w:rFonts w:ascii="Arial" w:hAnsi="Arial" w:cs="Arial"/>
          <w:bCs/>
          <w:sz w:val="22"/>
          <w:szCs w:val="22"/>
        </w:rPr>
        <w:t xml:space="preserve"> </w:t>
      </w:r>
      <w:r>
        <w:rPr>
          <w:rFonts w:ascii="Arial" w:hAnsi="Arial" w:cs="Arial"/>
          <w:bCs/>
          <w:sz w:val="22"/>
          <w:szCs w:val="22"/>
        </w:rPr>
        <w:t>The examination guidelines is also not clear on this as they are discussed under transport and trade</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It would be important for teachers to use more than one textbook so that information on Economic Geography is collated to ensure that learners are exposed to a variety of information on these concepts.</w:t>
      </w:r>
    </w:p>
    <w:p w:rsidR="009D7B6D" w:rsidRPr="00D74845" w:rsidRDefault="009D7B6D" w:rsidP="009D7B6D">
      <w:pPr>
        <w:pStyle w:val="Default"/>
        <w:spacing w:line="276" w:lineRule="auto"/>
        <w:rPr>
          <w:rFonts w:ascii="Arial" w:hAnsi="Arial" w:cs="Arial"/>
          <w:b/>
          <w:bCs/>
          <w:sz w:val="22"/>
          <w:szCs w:val="22"/>
        </w:rPr>
      </w:pPr>
      <w:r w:rsidRPr="00D74845">
        <w:rPr>
          <w:rFonts w:ascii="Arial" w:hAnsi="Arial" w:cs="Arial"/>
          <w:b/>
          <w:bCs/>
          <w:sz w:val="22"/>
          <w:szCs w:val="22"/>
        </w:rPr>
        <w:t xml:space="preserve">PAPER 2 </w:t>
      </w:r>
    </w:p>
    <w:p w:rsidR="009D7B6D" w:rsidRDefault="009D7B6D" w:rsidP="009D7B6D">
      <w:pPr>
        <w:spacing w:after="0"/>
        <w:rPr>
          <w:rFonts w:ascii="Arial" w:hAnsi="Arial" w:cs="Arial"/>
        </w:rPr>
      </w:pPr>
      <w:r>
        <w:rPr>
          <w:rFonts w:ascii="Arial" w:hAnsi="Arial" w:cs="Arial"/>
        </w:rPr>
        <w:t>Q.4.3.1.</w:t>
      </w:r>
    </w:p>
    <w:p w:rsidR="009D7B6D" w:rsidRDefault="009D7B6D" w:rsidP="009D7B6D">
      <w:pPr>
        <w:pStyle w:val="ListParagraph"/>
        <w:numPr>
          <w:ilvl w:val="0"/>
          <w:numId w:val="6"/>
        </w:numPr>
        <w:spacing w:after="0"/>
        <w:rPr>
          <w:rFonts w:ascii="Arial" w:hAnsi="Arial" w:cs="Arial"/>
        </w:rPr>
      </w:pPr>
      <w:r>
        <w:rPr>
          <w:rFonts w:ascii="Arial" w:hAnsi="Arial" w:cs="Arial"/>
        </w:rPr>
        <w:t xml:space="preserve">The question was badly performed. Candidates do not know the concepts in GIS and their applications. </w:t>
      </w:r>
    </w:p>
    <w:p w:rsidR="009D7B6D" w:rsidRPr="005F0B5E" w:rsidRDefault="009D7B6D" w:rsidP="009D7B6D">
      <w:pPr>
        <w:pStyle w:val="ListParagraph"/>
        <w:spacing w:after="0"/>
        <w:rPr>
          <w:rFonts w:ascii="Arial" w:hAnsi="Arial" w:cs="Arial"/>
        </w:rPr>
      </w:pPr>
    </w:p>
    <w:p w:rsidR="009D7B6D" w:rsidRDefault="009D7B6D" w:rsidP="009D7B6D">
      <w:pPr>
        <w:spacing w:after="0"/>
        <w:rPr>
          <w:rFonts w:ascii="Arial" w:hAnsi="Arial" w:cs="Arial"/>
        </w:rPr>
      </w:pPr>
      <w:r>
        <w:rPr>
          <w:rFonts w:ascii="Arial" w:hAnsi="Arial" w:cs="Arial"/>
        </w:rPr>
        <w:lastRenderedPageBreak/>
        <w:t>SUGGESTIONS</w:t>
      </w:r>
    </w:p>
    <w:p w:rsidR="009D7B6D" w:rsidRPr="005F0B5E" w:rsidRDefault="009D7B6D" w:rsidP="009D7B6D">
      <w:pPr>
        <w:pStyle w:val="ListParagraph"/>
        <w:numPr>
          <w:ilvl w:val="0"/>
          <w:numId w:val="6"/>
        </w:numPr>
        <w:spacing w:after="0"/>
        <w:rPr>
          <w:rFonts w:ascii="Arial" w:hAnsi="Arial" w:cs="Arial"/>
        </w:rPr>
      </w:pPr>
      <w:r>
        <w:rPr>
          <w:rFonts w:ascii="Arial" w:hAnsi="Arial" w:cs="Arial"/>
        </w:rPr>
        <w:t>Teachers should teach candidates concepts in GIS  and their application related to the topics in all the sections in Geography</w:t>
      </w:r>
    </w:p>
    <w:p w:rsidR="009D7B6D" w:rsidRPr="00D74845" w:rsidRDefault="009D7B6D" w:rsidP="009D7B6D">
      <w:pPr>
        <w:pStyle w:val="Default"/>
        <w:spacing w:line="276" w:lineRule="auto"/>
        <w:rPr>
          <w:rFonts w:ascii="Arial" w:hAnsi="Arial" w:cs="Arial"/>
          <w:b/>
          <w:bCs/>
          <w:sz w:val="22"/>
          <w:szCs w:val="22"/>
        </w:rPr>
      </w:pPr>
      <w:r w:rsidRPr="00D74845">
        <w:rPr>
          <w:rFonts w:ascii="Arial" w:hAnsi="Arial" w:cs="Arial"/>
          <w:b/>
          <w:bCs/>
          <w:sz w:val="22"/>
          <w:szCs w:val="22"/>
        </w:rPr>
        <w:t>PAPER 1</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4.4.</w:t>
      </w:r>
    </w:p>
    <w:p w:rsidR="009D7B6D" w:rsidRDefault="009D7B6D" w:rsidP="009D7B6D">
      <w:pPr>
        <w:pStyle w:val="Default"/>
        <w:numPr>
          <w:ilvl w:val="0"/>
          <w:numId w:val="6"/>
        </w:numPr>
        <w:spacing w:line="276" w:lineRule="auto"/>
        <w:ind w:left="786"/>
        <w:rPr>
          <w:rFonts w:ascii="Arial" w:hAnsi="Arial" w:cs="Arial"/>
          <w:bCs/>
          <w:sz w:val="22"/>
          <w:szCs w:val="22"/>
        </w:rPr>
      </w:pPr>
      <w:r>
        <w:rPr>
          <w:rFonts w:ascii="Arial" w:hAnsi="Arial" w:cs="Arial"/>
          <w:bCs/>
          <w:sz w:val="22"/>
          <w:szCs w:val="22"/>
        </w:rPr>
        <w:t xml:space="preserve">Candidates performed extremely well in this question as the questions were correctly phrased and covered a topic that is clearly articulated in the examination guidelines. </w:t>
      </w:r>
    </w:p>
    <w:p w:rsidR="009D7B6D" w:rsidRPr="007860AB"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Candidates struggled with answering this question as it was specific for the rural settlement pattern in Africa. This was confusing to candidates as they are only used to these factors in relation to society in general.</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Basic mathematical skills, especially calculations should be emphasised to ensure that learners do not struggle when working with figures.</w:t>
      </w:r>
    </w:p>
    <w:p w:rsidR="009D7B6D" w:rsidRPr="00D74845" w:rsidRDefault="009D7B6D" w:rsidP="009D7B6D">
      <w:pPr>
        <w:pStyle w:val="Default"/>
        <w:spacing w:line="276" w:lineRule="auto"/>
        <w:rPr>
          <w:rFonts w:ascii="Arial" w:hAnsi="Arial" w:cs="Arial"/>
          <w:b/>
          <w:bCs/>
          <w:sz w:val="22"/>
          <w:szCs w:val="22"/>
        </w:rPr>
      </w:pPr>
      <w:r w:rsidRPr="00D74845">
        <w:rPr>
          <w:rFonts w:ascii="Arial" w:hAnsi="Arial" w:cs="Arial"/>
          <w:b/>
          <w:bCs/>
          <w:sz w:val="22"/>
          <w:szCs w:val="22"/>
        </w:rPr>
        <w:t>PAPER 1</w:t>
      </w: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Q. 4.5.</w:t>
      </w:r>
    </w:p>
    <w:p w:rsidR="009D7B6D" w:rsidRPr="000955C4" w:rsidRDefault="009D7B6D" w:rsidP="009D7B6D">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This is an unfair question. The topic formal sector is not part of the content that grade 12 learners have to study and it is also not in the subject assessment guidelines. The content is totally irrelevant for the grade. It is not even included in the examination guidelines provided by national. </w:t>
      </w:r>
    </w:p>
    <w:p w:rsidR="009D7B6D" w:rsidRDefault="009D7B6D" w:rsidP="009D7B6D">
      <w:pPr>
        <w:pStyle w:val="Default"/>
        <w:spacing w:line="276" w:lineRule="auto"/>
        <w:rPr>
          <w:rFonts w:ascii="Arial" w:hAnsi="Arial" w:cs="Arial"/>
          <w:bCs/>
          <w:sz w:val="22"/>
          <w:szCs w:val="22"/>
        </w:rPr>
      </w:pPr>
    </w:p>
    <w:p w:rsidR="009D7B6D" w:rsidRDefault="009D7B6D" w:rsidP="009D7B6D">
      <w:pPr>
        <w:pStyle w:val="Default"/>
        <w:spacing w:line="276" w:lineRule="auto"/>
        <w:rPr>
          <w:rFonts w:ascii="Arial" w:hAnsi="Arial" w:cs="Arial"/>
          <w:bCs/>
          <w:sz w:val="22"/>
          <w:szCs w:val="22"/>
        </w:rPr>
      </w:pPr>
    </w:p>
    <w:p w:rsidR="009D7B6D" w:rsidRDefault="009D7B6D" w:rsidP="009D7B6D">
      <w:pPr>
        <w:pStyle w:val="Default"/>
        <w:spacing w:line="276" w:lineRule="auto"/>
        <w:rPr>
          <w:rFonts w:ascii="Arial" w:hAnsi="Arial" w:cs="Arial"/>
          <w:bCs/>
          <w:sz w:val="22"/>
          <w:szCs w:val="22"/>
        </w:rPr>
      </w:pPr>
      <w:r>
        <w:rPr>
          <w:rFonts w:ascii="Arial" w:hAnsi="Arial" w:cs="Arial"/>
          <w:bCs/>
          <w:sz w:val="22"/>
          <w:szCs w:val="22"/>
        </w:rPr>
        <w:t>SUGGESTIONS:</w:t>
      </w:r>
    </w:p>
    <w:p w:rsidR="009D7B6D" w:rsidRPr="00F712A0" w:rsidRDefault="009D7B6D" w:rsidP="009D7B6D">
      <w:pPr>
        <w:pStyle w:val="Default"/>
        <w:numPr>
          <w:ilvl w:val="0"/>
          <w:numId w:val="12"/>
        </w:numPr>
        <w:spacing w:line="276" w:lineRule="auto"/>
        <w:rPr>
          <w:rFonts w:ascii="Arial" w:hAnsi="Arial" w:cs="Arial"/>
          <w:bCs/>
          <w:sz w:val="22"/>
          <w:szCs w:val="22"/>
        </w:rPr>
      </w:pPr>
      <w:r>
        <w:rPr>
          <w:rFonts w:ascii="Arial" w:hAnsi="Arial" w:cs="Arial"/>
          <w:bCs/>
          <w:sz w:val="22"/>
          <w:szCs w:val="22"/>
        </w:rPr>
        <w:t>Teachers should go an extra line and expose learners to information that is beyond the actual content of the subject. This could be done by bringing newspaper articles/cuttings that are related to the subject for enrichment purposes.</w:t>
      </w: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p w:rsidR="009D7B6D" w:rsidRDefault="009D7B6D" w:rsidP="009D7B6D">
      <w:pPr>
        <w:spacing w:after="0"/>
        <w:rPr>
          <w:rFonts w:ascii="Arial" w:hAnsi="Arial" w:cs="Arial"/>
        </w:rPr>
      </w:pPr>
    </w:p>
    <w:tbl>
      <w:tblPr>
        <w:tblStyle w:val="TableGrid"/>
        <w:tblW w:w="0" w:type="auto"/>
        <w:tblLook w:val="04A0" w:firstRow="1" w:lastRow="0" w:firstColumn="1" w:lastColumn="0" w:noHBand="0" w:noVBand="1"/>
      </w:tblPr>
      <w:tblGrid>
        <w:gridCol w:w="9576"/>
      </w:tblGrid>
      <w:tr w:rsidR="009D7B6D" w:rsidTr="006D432E">
        <w:tc>
          <w:tcPr>
            <w:tcW w:w="9576" w:type="dxa"/>
          </w:tcPr>
          <w:p w:rsidR="009D7B6D" w:rsidRPr="00E53599" w:rsidRDefault="009D7B6D" w:rsidP="006D432E">
            <w:pPr>
              <w:pStyle w:val="Default"/>
              <w:spacing w:line="276" w:lineRule="auto"/>
              <w:ind w:left="522" w:hanging="540"/>
              <w:rPr>
                <w:rFonts w:ascii="Arial" w:hAnsi="Arial" w:cs="Arial"/>
                <w:b/>
                <w:sz w:val="22"/>
                <w:szCs w:val="22"/>
              </w:rPr>
            </w:pPr>
            <w:r w:rsidRPr="00CF70B1">
              <w:rPr>
                <w:rFonts w:ascii="Arial" w:hAnsi="Arial" w:cs="Arial"/>
                <w:b/>
                <w:sz w:val="22"/>
                <w:szCs w:val="22"/>
              </w:rPr>
              <w:t>(</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p>
        </w:tc>
      </w:tr>
    </w:tbl>
    <w:p w:rsidR="009D7B6D" w:rsidRDefault="009D7B6D" w:rsidP="009D7B6D">
      <w:pPr>
        <w:spacing w:after="0"/>
        <w:rPr>
          <w:rFonts w:ascii="Arial" w:hAnsi="Arial" w:cs="Arial"/>
        </w:rPr>
      </w:pPr>
    </w:p>
    <w:p w:rsidR="009D7B6D" w:rsidRDefault="009D7B6D" w:rsidP="009D7B6D">
      <w:pPr>
        <w:pStyle w:val="ListParagraph"/>
        <w:numPr>
          <w:ilvl w:val="0"/>
          <w:numId w:val="12"/>
        </w:numPr>
        <w:spacing w:after="0"/>
        <w:rPr>
          <w:rFonts w:ascii="Arial" w:hAnsi="Arial" w:cs="Arial"/>
        </w:rPr>
      </w:pPr>
      <w:r w:rsidRPr="00D74845">
        <w:rPr>
          <w:rFonts w:ascii="Arial" w:hAnsi="Arial" w:cs="Arial"/>
        </w:rPr>
        <w:t>Despite the fact that some of the content was outside the SAG candidates did attempt to answer the questions and some of them did get correct answers</w:t>
      </w:r>
    </w:p>
    <w:p w:rsidR="009D7B6D" w:rsidRDefault="009D7B6D" w:rsidP="009D7B6D">
      <w:pPr>
        <w:pStyle w:val="ListParagraph"/>
        <w:numPr>
          <w:ilvl w:val="0"/>
          <w:numId w:val="12"/>
        </w:numPr>
        <w:spacing w:after="0"/>
        <w:rPr>
          <w:rFonts w:ascii="Arial" w:hAnsi="Arial" w:cs="Arial"/>
        </w:rPr>
      </w:pPr>
      <w:r>
        <w:rPr>
          <w:rFonts w:ascii="Arial" w:hAnsi="Arial" w:cs="Arial"/>
        </w:rPr>
        <w:t>If candidates do not know the answer they leave blank spaces, which is wrong. They should attempt to answer the question.</w:t>
      </w:r>
    </w:p>
    <w:p w:rsidR="009D7B6D" w:rsidRDefault="009D7B6D" w:rsidP="009D7B6D">
      <w:pPr>
        <w:pStyle w:val="ListParagraph"/>
        <w:numPr>
          <w:ilvl w:val="0"/>
          <w:numId w:val="12"/>
        </w:numPr>
        <w:spacing w:after="0"/>
        <w:rPr>
          <w:rFonts w:ascii="Arial" w:hAnsi="Arial" w:cs="Arial"/>
        </w:rPr>
      </w:pPr>
      <w:r w:rsidRPr="006C4B5C">
        <w:rPr>
          <w:rFonts w:ascii="Arial" w:hAnsi="Arial" w:cs="Arial"/>
        </w:rPr>
        <w:t>Learners cannot explain the use of different co</w:t>
      </w:r>
      <w:r>
        <w:rPr>
          <w:rFonts w:ascii="Arial" w:hAnsi="Arial" w:cs="Arial"/>
        </w:rPr>
        <w:t>ncepts in relation to real life, which is application.</w:t>
      </w:r>
    </w:p>
    <w:p w:rsidR="009D7B6D" w:rsidRPr="00AB5447" w:rsidRDefault="009D7B6D" w:rsidP="009D7B6D">
      <w:pPr>
        <w:pStyle w:val="ListParagraph"/>
        <w:numPr>
          <w:ilvl w:val="0"/>
          <w:numId w:val="12"/>
        </w:numPr>
        <w:spacing w:after="0"/>
        <w:rPr>
          <w:rFonts w:ascii="Arial" w:hAnsi="Arial" w:cs="Arial"/>
        </w:rPr>
      </w:pPr>
      <w:r>
        <w:rPr>
          <w:rFonts w:ascii="Arial" w:hAnsi="Arial" w:cs="Arial"/>
        </w:rPr>
        <w:t>It is evident that GIS is still a challenge to many learners.</w:t>
      </w:r>
    </w:p>
    <w:p w:rsidR="009D7B6D" w:rsidRDefault="009D7B6D" w:rsidP="009D7B6D">
      <w:pPr>
        <w:pStyle w:val="ListParagraph"/>
        <w:spacing w:after="0"/>
        <w:rPr>
          <w:rFonts w:ascii="Arial" w:hAnsi="Arial" w:cs="Arial"/>
        </w:rPr>
      </w:pPr>
    </w:p>
    <w:p w:rsidR="009D7B6D" w:rsidRDefault="009D7B6D" w:rsidP="009D7B6D">
      <w:pPr>
        <w:pStyle w:val="ListParagraph"/>
        <w:spacing w:after="0"/>
        <w:rPr>
          <w:rFonts w:ascii="Arial" w:hAnsi="Arial" w:cs="Arial"/>
        </w:rPr>
      </w:pPr>
    </w:p>
    <w:p w:rsidR="009D7B6D" w:rsidRDefault="009D7B6D" w:rsidP="009D7B6D">
      <w:pPr>
        <w:pStyle w:val="ListParagraph"/>
        <w:spacing w:after="0"/>
        <w:rPr>
          <w:rFonts w:ascii="Arial" w:hAnsi="Arial" w:cs="Arial"/>
        </w:rPr>
      </w:pPr>
    </w:p>
    <w:p w:rsidR="009D7B6D" w:rsidRDefault="009D7B6D" w:rsidP="009D7B6D">
      <w:pPr>
        <w:pStyle w:val="ListParagraph"/>
        <w:spacing w:after="0"/>
        <w:rPr>
          <w:rFonts w:ascii="Arial" w:hAnsi="Arial" w:cs="Arial"/>
        </w:rPr>
      </w:pPr>
    </w:p>
    <w:p w:rsidR="009D7B6D" w:rsidRDefault="009D7B6D" w:rsidP="009D7B6D">
      <w:pPr>
        <w:pStyle w:val="ListParagraph"/>
        <w:spacing w:after="0"/>
        <w:rPr>
          <w:rFonts w:ascii="Arial" w:hAnsi="Arial" w:cs="Arial"/>
        </w:rPr>
      </w:pPr>
    </w:p>
    <w:p w:rsidR="009D7B6D" w:rsidRPr="00D74845" w:rsidRDefault="009D7B6D" w:rsidP="009D7B6D">
      <w:pPr>
        <w:pStyle w:val="ListParagraph"/>
        <w:spacing w:after="0"/>
        <w:rPr>
          <w:rFonts w:ascii="Arial" w:hAnsi="Arial" w:cs="Arial"/>
        </w:rPr>
      </w:pPr>
    </w:p>
    <w:tbl>
      <w:tblPr>
        <w:tblStyle w:val="TableGrid"/>
        <w:tblW w:w="0" w:type="auto"/>
        <w:tblLook w:val="04A0" w:firstRow="1" w:lastRow="0" w:firstColumn="1" w:lastColumn="0" w:noHBand="0" w:noVBand="1"/>
      </w:tblPr>
      <w:tblGrid>
        <w:gridCol w:w="9576"/>
      </w:tblGrid>
      <w:tr w:rsidR="009D7B6D" w:rsidTr="006D432E">
        <w:tc>
          <w:tcPr>
            <w:tcW w:w="9576" w:type="dxa"/>
          </w:tcPr>
          <w:p w:rsidR="009D7B6D" w:rsidRDefault="009D7B6D" w:rsidP="006D432E">
            <w:pPr>
              <w:rPr>
                <w:rFonts w:ascii="Arial" w:hAnsi="Arial" w:cs="Arial"/>
              </w:rPr>
            </w:pPr>
            <w:r w:rsidRPr="00FF2101">
              <w:rPr>
                <w:rFonts w:ascii="Arial" w:hAnsi="Arial" w:cs="Arial"/>
                <w:b/>
              </w:rPr>
              <w:lastRenderedPageBreak/>
              <w:t>(e)</w:t>
            </w:r>
            <w:r w:rsidRPr="00FF2101">
              <w:rPr>
                <w:rFonts w:ascii="Arial" w:hAnsi="Arial" w:cs="Arial"/>
                <w:b/>
              </w:rPr>
              <w:tab/>
              <w:t>Any other comments useful to teachers, subject advisors, teacher development</w:t>
            </w:r>
            <w:r>
              <w:rPr>
                <w:rFonts w:ascii="Arial" w:hAnsi="Arial" w:cs="Arial"/>
                <w:b/>
              </w:rPr>
              <w:t>,</w:t>
            </w:r>
            <w:r w:rsidRPr="00FF2101">
              <w:rPr>
                <w:rFonts w:ascii="Arial" w:hAnsi="Arial" w:cs="Arial"/>
                <w:b/>
              </w:rPr>
              <w:t xml:space="preserve"> etc</w:t>
            </w:r>
          </w:p>
        </w:tc>
      </w:tr>
    </w:tbl>
    <w:p w:rsidR="009D7B6D" w:rsidRDefault="009D7B6D" w:rsidP="009D7B6D">
      <w:pPr>
        <w:pStyle w:val="ListParagraph"/>
        <w:numPr>
          <w:ilvl w:val="0"/>
          <w:numId w:val="14"/>
        </w:numPr>
        <w:spacing w:after="0"/>
        <w:rPr>
          <w:rFonts w:ascii="Arial" w:hAnsi="Arial" w:cs="Arial"/>
        </w:rPr>
      </w:pPr>
      <w:r>
        <w:rPr>
          <w:rFonts w:ascii="Arial" w:hAnsi="Arial" w:cs="Arial"/>
        </w:rPr>
        <w:t>It would be ideal for learners to be exposed to some of the possible verbs that</w:t>
      </w:r>
      <w:r w:rsidRPr="00B4677C">
        <w:rPr>
          <w:rFonts w:ascii="Arial" w:hAnsi="Arial" w:cs="Arial"/>
        </w:rPr>
        <w:t xml:space="preserve"> </w:t>
      </w:r>
      <w:r>
        <w:rPr>
          <w:rFonts w:ascii="Arial" w:hAnsi="Arial" w:cs="Arial"/>
        </w:rPr>
        <w:t>they might</w:t>
      </w:r>
    </w:p>
    <w:p w:rsidR="009D7B6D" w:rsidRDefault="009D7B6D" w:rsidP="009D7B6D">
      <w:pPr>
        <w:pStyle w:val="ListParagraph"/>
        <w:spacing w:after="0"/>
        <w:rPr>
          <w:rFonts w:ascii="Arial" w:hAnsi="Arial" w:cs="Arial"/>
        </w:rPr>
      </w:pPr>
      <w:r>
        <w:rPr>
          <w:rFonts w:ascii="Arial" w:hAnsi="Arial" w:cs="Arial"/>
        </w:rPr>
        <w:t>come across in the examination. The teacher should compile a list of all the possible verbs that learners may encounter and place it in the classroom so that they familiarize themselves with them.</w:t>
      </w:r>
    </w:p>
    <w:p w:rsidR="009D7B6D" w:rsidRDefault="009D7B6D" w:rsidP="009D7B6D">
      <w:pPr>
        <w:pStyle w:val="ListParagraph"/>
        <w:spacing w:after="0"/>
        <w:rPr>
          <w:rFonts w:ascii="Arial" w:hAnsi="Arial" w:cs="Arial"/>
        </w:rPr>
      </w:pPr>
      <w:r>
        <w:rPr>
          <w:rFonts w:ascii="Arial" w:hAnsi="Arial" w:cs="Arial"/>
        </w:rPr>
        <w:t>Learners should be encouraged to attempt all questions including those that are not relevant to the content.</w:t>
      </w:r>
    </w:p>
    <w:p w:rsidR="009D7B6D" w:rsidRPr="00EA3086" w:rsidRDefault="009D7B6D" w:rsidP="009D7B6D">
      <w:pPr>
        <w:pStyle w:val="ListParagraph"/>
        <w:numPr>
          <w:ilvl w:val="0"/>
          <w:numId w:val="6"/>
        </w:numPr>
        <w:spacing w:after="0"/>
        <w:rPr>
          <w:rFonts w:ascii="Arial" w:hAnsi="Arial" w:cs="Arial"/>
          <w:b/>
        </w:rPr>
      </w:pPr>
      <w:r>
        <w:rPr>
          <w:rFonts w:ascii="Arial" w:hAnsi="Arial" w:cs="Arial"/>
        </w:rPr>
        <w:t>Continuous workshops should be conducted to empower teachers on GIS.</w:t>
      </w:r>
    </w:p>
    <w:p w:rsidR="009D7B6D" w:rsidRPr="006C4B5C" w:rsidRDefault="009D7B6D" w:rsidP="009D7B6D">
      <w:pPr>
        <w:pStyle w:val="ListParagraph"/>
        <w:numPr>
          <w:ilvl w:val="0"/>
          <w:numId w:val="6"/>
        </w:numPr>
        <w:spacing w:after="0"/>
        <w:rPr>
          <w:rFonts w:ascii="Arial" w:hAnsi="Arial" w:cs="Arial"/>
          <w:b/>
        </w:rPr>
      </w:pPr>
      <w:r w:rsidRPr="00EA3086">
        <w:rPr>
          <w:rFonts w:ascii="Arial" w:hAnsi="Arial" w:cs="Arial"/>
        </w:rPr>
        <w:t>Sharing of best practices should be encouraged in schools and during PSF`s</w:t>
      </w:r>
      <w:r>
        <w:rPr>
          <w:rFonts w:ascii="Arial" w:hAnsi="Arial" w:cs="Arial"/>
        </w:rPr>
        <w:t>.</w:t>
      </w:r>
    </w:p>
    <w:p w:rsidR="009D7B6D" w:rsidRPr="00AA1BE5" w:rsidRDefault="009D7B6D" w:rsidP="009D7B6D">
      <w:pPr>
        <w:pStyle w:val="ListParagraph"/>
        <w:numPr>
          <w:ilvl w:val="0"/>
          <w:numId w:val="6"/>
        </w:numPr>
        <w:spacing w:after="0"/>
        <w:rPr>
          <w:rFonts w:ascii="Arial" w:hAnsi="Arial" w:cs="Arial"/>
        </w:rPr>
      </w:pPr>
      <w:r>
        <w:rPr>
          <w:rFonts w:ascii="Arial" w:hAnsi="Arial" w:cs="Arial"/>
        </w:rPr>
        <w:t>Learners should be encouraged to read news papers and to listen to media, to broaden their knowledge.</w:t>
      </w:r>
    </w:p>
    <w:p w:rsidR="009D7B6D" w:rsidRDefault="009D7B6D" w:rsidP="009D7B6D">
      <w:pPr>
        <w:pStyle w:val="ListParagraph"/>
        <w:numPr>
          <w:ilvl w:val="0"/>
          <w:numId w:val="6"/>
        </w:numPr>
        <w:spacing w:after="0"/>
        <w:rPr>
          <w:rFonts w:ascii="Arial" w:hAnsi="Arial" w:cs="Arial"/>
        </w:rPr>
      </w:pPr>
      <w:r>
        <w:rPr>
          <w:rFonts w:ascii="Arial" w:hAnsi="Arial" w:cs="Arial"/>
        </w:rPr>
        <w:t>Teachers should teach learners concepts in GIS and application of such concepts in all the topics in Geography.</w:t>
      </w:r>
    </w:p>
    <w:p w:rsidR="009D7B6D" w:rsidRPr="00B4677C" w:rsidRDefault="009D7B6D" w:rsidP="009D7B6D">
      <w:pPr>
        <w:pStyle w:val="ListParagraph"/>
        <w:spacing w:after="0"/>
        <w:rPr>
          <w:rFonts w:ascii="Arial" w:hAnsi="Arial" w:cs="Arial"/>
        </w:rPr>
      </w:pPr>
      <w:r>
        <w:rPr>
          <w:rFonts w:ascii="Arial" w:hAnsi="Arial" w:cs="Arial"/>
        </w:rPr>
        <w:t>More revision is needed throughout the year on GIS, it should not be taught in the first term only</w:t>
      </w:r>
    </w:p>
    <w:p w:rsidR="00AB6231" w:rsidRDefault="00AB6231" w:rsidP="00DF1FA0">
      <w:pPr>
        <w:spacing w:after="0"/>
        <w:rPr>
          <w:rFonts w:ascii="Arial" w:hAnsi="Arial" w:cs="Arial"/>
          <w:b/>
        </w:rPr>
      </w:pPr>
    </w:p>
    <w:p w:rsidR="005C1AC7" w:rsidRDefault="005C1AC7" w:rsidP="00A94269">
      <w:pPr>
        <w:spacing w:after="0"/>
        <w:rPr>
          <w:rFonts w:ascii="Arial" w:hAnsi="Arial" w:cs="Arial"/>
        </w:rPr>
      </w:pPr>
    </w:p>
    <w:p w:rsidR="00A94269" w:rsidRDefault="00A94269" w:rsidP="00A94269">
      <w:pPr>
        <w:spacing w:after="0"/>
        <w:rPr>
          <w:rFonts w:ascii="Arial" w:hAnsi="Arial" w:cs="Arial"/>
        </w:rPr>
      </w:pPr>
    </w:p>
    <w:p w:rsidR="00A94269" w:rsidRDefault="00A94269" w:rsidP="00A94269">
      <w:pPr>
        <w:spacing w:after="0"/>
        <w:rPr>
          <w:rFonts w:ascii="Arial" w:hAnsi="Arial" w:cs="Arial"/>
        </w:rPr>
      </w:pPr>
    </w:p>
    <w:p w:rsidR="00A94269" w:rsidRPr="004575A6" w:rsidRDefault="00A94269" w:rsidP="00A94269">
      <w:pPr>
        <w:spacing w:after="0"/>
        <w:rPr>
          <w:rFonts w:ascii="Arial" w:hAnsi="Arial" w:cs="Arial"/>
        </w:rPr>
      </w:pPr>
    </w:p>
    <w:p w:rsidR="00AB5447" w:rsidRPr="004575A6" w:rsidRDefault="00AB5447" w:rsidP="00A94269">
      <w:pPr>
        <w:spacing w:after="0"/>
        <w:rPr>
          <w:rFonts w:ascii="Arial" w:hAnsi="Arial" w:cs="Arial"/>
        </w:rPr>
      </w:pPr>
    </w:p>
    <w:p w:rsidR="00AB5447" w:rsidRPr="004575A6" w:rsidRDefault="00AB5447" w:rsidP="00A94269">
      <w:pPr>
        <w:spacing w:after="0"/>
        <w:rPr>
          <w:rFonts w:ascii="Arial" w:hAnsi="Arial" w:cs="Arial"/>
        </w:rPr>
      </w:pPr>
    </w:p>
    <w:p w:rsidR="00AB5447" w:rsidRPr="004575A6" w:rsidRDefault="00AB5447" w:rsidP="00A94269">
      <w:pPr>
        <w:spacing w:after="0"/>
        <w:rPr>
          <w:rFonts w:ascii="Arial" w:hAnsi="Arial" w:cs="Arial"/>
        </w:rPr>
      </w:pPr>
    </w:p>
    <w:p w:rsidR="00AB5447" w:rsidRPr="004575A6" w:rsidRDefault="00AB5447" w:rsidP="00A94269">
      <w:pPr>
        <w:spacing w:after="0"/>
        <w:rPr>
          <w:rFonts w:ascii="Arial" w:hAnsi="Arial" w:cs="Arial"/>
        </w:rPr>
      </w:pPr>
    </w:p>
    <w:p w:rsidR="00AB5447" w:rsidRPr="004575A6" w:rsidRDefault="00AB5447" w:rsidP="00A94269">
      <w:pPr>
        <w:spacing w:after="0"/>
        <w:rPr>
          <w:rFonts w:ascii="Arial" w:hAnsi="Arial" w:cs="Arial"/>
        </w:rPr>
      </w:pPr>
    </w:p>
    <w:p w:rsidR="00AB5447" w:rsidRPr="004575A6" w:rsidRDefault="00AB5447" w:rsidP="00A94269">
      <w:pPr>
        <w:spacing w:after="0"/>
        <w:rPr>
          <w:rFonts w:ascii="Arial" w:hAnsi="Arial" w:cs="Arial"/>
        </w:rPr>
      </w:pPr>
    </w:p>
    <w:p w:rsidR="00AB5447" w:rsidRPr="004575A6" w:rsidRDefault="00AB5447" w:rsidP="00A94269">
      <w:pPr>
        <w:spacing w:after="0"/>
        <w:rPr>
          <w:rFonts w:ascii="Arial" w:hAnsi="Arial" w:cs="Arial"/>
        </w:rPr>
      </w:pPr>
    </w:p>
    <w:p w:rsidR="00F77E1E" w:rsidRPr="004575A6" w:rsidRDefault="009D7B6D" w:rsidP="009D7B6D">
      <w:pPr>
        <w:spacing w:after="0"/>
        <w:ind w:left="720"/>
        <w:rPr>
          <w:rFonts w:ascii="Arial" w:hAnsi="Arial" w:cs="Arial"/>
        </w:rPr>
      </w:pPr>
      <w:r>
        <w:rPr>
          <w:rFonts w:ascii="Arial" w:hAnsi="Arial" w:cs="Arial"/>
        </w:rPr>
        <w:t xml:space="preserve">MR M S PITSE / MS O B MATSHABA </w:t>
      </w:r>
    </w:p>
    <w:p w:rsidR="006D4128" w:rsidRPr="009A3069" w:rsidRDefault="006D4128" w:rsidP="00A94269">
      <w:pPr>
        <w:spacing w:after="0"/>
        <w:rPr>
          <w:rFonts w:ascii="Arial" w:hAnsi="Arial" w:cs="Arial"/>
        </w:rPr>
      </w:pPr>
      <w:r w:rsidRPr="009A3069">
        <w:rPr>
          <w:rFonts w:ascii="Arial" w:hAnsi="Arial" w:cs="Arial"/>
        </w:rPr>
        <w:t>________________________________</w:t>
      </w:r>
      <w:r w:rsidR="008E72D1">
        <w:rPr>
          <w:rFonts w:ascii="Arial" w:hAnsi="Arial" w:cs="Arial"/>
        </w:rPr>
        <w:t>____</w:t>
      </w:r>
      <w:r w:rsidR="005C1AC7">
        <w:rPr>
          <w:rFonts w:ascii="Arial" w:hAnsi="Arial" w:cs="Arial"/>
        </w:rPr>
        <w:t xml:space="preserve">   </w:t>
      </w:r>
      <w:r w:rsidRPr="009A3069">
        <w:rPr>
          <w:rFonts w:ascii="Arial" w:hAnsi="Arial" w:cs="Arial"/>
        </w:rPr>
        <w:t>_________________________________</w:t>
      </w:r>
      <w:r w:rsidR="005C1AC7">
        <w:rPr>
          <w:rFonts w:ascii="Arial" w:hAnsi="Arial" w:cs="Arial"/>
        </w:rPr>
        <w:t>__</w:t>
      </w:r>
      <w:r w:rsidR="004575A6">
        <w:rPr>
          <w:rFonts w:ascii="Arial" w:hAnsi="Arial" w:cs="Arial"/>
        </w:rPr>
        <w:t>____</w:t>
      </w:r>
    </w:p>
    <w:p w:rsidR="006D4128" w:rsidRPr="009A3069" w:rsidRDefault="005C1AC7" w:rsidP="006D4128">
      <w:pPr>
        <w:rPr>
          <w:rFonts w:ascii="Arial" w:hAnsi="Arial" w:cs="Arial"/>
          <w:sz w:val="16"/>
        </w:rPr>
      </w:pPr>
      <w:r>
        <w:rPr>
          <w:rFonts w:ascii="Arial" w:hAnsi="Arial" w:cs="Arial"/>
        </w:rPr>
        <w:t xml:space="preserve">                                    NAME</w:t>
      </w:r>
      <w:r>
        <w:rPr>
          <w:rFonts w:ascii="Arial" w:hAnsi="Arial" w:cs="Arial"/>
        </w:rPr>
        <w:tab/>
      </w:r>
      <w:r>
        <w:rPr>
          <w:rFonts w:ascii="Arial" w:hAnsi="Arial" w:cs="Arial"/>
        </w:rPr>
        <w:tab/>
        <w:t xml:space="preserve">                </w:t>
      </w:r>
      <w:r w:rsidR="006D4128" w:rsidRPr="009A3069">
        <w:rPr>
          <w:rFonts w:ascii="Arial" w:hAnsi="Arial" w:cs="Arial"/>
        </w:rPr>
        <w:t xml:space="preserve">DESIGNATION </w:t>
      </w:r>
      <w:r w:rsidR="009D7B6D">
        <w:rPr>
          <w:rFonts w:ascii="Arial" w:hAnsi="Arial" w:cs="Arial"/>
          <w:sz w:val="16"/>
          <w:szCs w:val="16"/>
        </w:rPr>
        <w:t>(Subject AnalystS)</w:t>
      </w:r>
    </w:p>
    <w:p w:rsidR="006D4128" w:rsidRPr="009A3069" w:rsidRDefault="006D4128" w:rsidP="006D4128">
      <w:pPr>
        <w:rPr>
          <w:rFonts w:ascii="Arial" w:hAnsi="Arial" w:cs="Arial"/>
          <w:sz w:val="16"/>
        </w:rPr>
      </w:pPr>
    </w:p>
    <w:p w:rsidR="006D4128" w:rsidRPr="009A3069" w:rsidRDefault="009D7B6D" w:rsidP="006D412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 DECEMBER 2013</w:t>
      </w:r>
    </w:p>
    <w:p w:rsidR="006D4128" w:rsidRPr="009A3069" w:rsidRDefault="006D4128" w:rsidP="005C1AC7">
      <w:pPr>
        <w:spacing w:after="0" w:line="240" w:lineRule="auto"/>
        <w:rPr>
          <w:rFonts w:ascii="Arial" w:hAnsi="Arial" w:cs="Arial"/>
        </w:rPr>
      </w:pPr>
      <w:r w:rsidRPr="009A3069">
        <w:rPr>
          <w:rFonts w:ascii="Arial" w:hAnsi="Arial" w:cs="Arial"/>
        </w:rPr>
        <w:t>__________</w:t>
      </w:r>
      <w:r w:rsidR="005C1AC7">
        <w:rPr>
          <w:rFonts w:ascii="Arial" w:hAnsi="Arial" w:cs="Arial"/>
        </w:rPr>
        <w:t xml:space="preserve">_______________________________                </w:t>
      </w:r>
      <w:r w:rsidRPr="009A3069">
        <w:rPr>
          <w:rFonts w:ascii="Arial" w:hAnsi="Arial" w:cs="Arial"/>
        </w:rPr>
        <w:t>__________________________</w:t>
      </w:r>
    </w:p>
    <w:p w:rsidR="006D4128" w:rsidRPr="009A3069" w:rsidRDefault="005C1AC7" w:rsidP="006D4128">
      <w:pPr>
        <w:rPr>
          <w:rFonts w:ascii="Arial" w:hAnsi="Arial" w:cs="Arial"/>
        </w:rPr>
      </w:pPr>
      <w:r>
        <w:rPr>
          <w:rFonts w:ascii="Arial" w:hAnsi="Arial" w:cs="Arial"/>
        </w:rPr>
        <w:t xml:space="preserve">                                </w:t>
      </w:r>
      <w:r w:rsidR="006D4128" w:rsidRPr="009A3069">
        <w:rPr>
          <w:rFonts w:ascii="Arial" w:hAnsi="Arial" w:cs="Arial"/>
        </w:rPr>
        <w:t>SIGNATURE</w:t>
      </w:r>
      <w:r w:rsidR="006D4128" w:rsidRPr="009A3069">
        <w:rPr>
          <w:rFonts w:ascii="Arial" w:hAnsi="Arial" w:cs="Arial"/>
        </w:rPr>
        <w:tab/>
      </w:r>
      <w:r w:rsidR="006D4128" w:rsidRPr="009A3069">
        <w:rPr>
          <w:rFonts w:ascii="Arial" w:hAnsi="Arial" w:cs="Arial"/>
        </w:rPr>
        <w:tab/>
      </w:r>
      <w:r>
        <w:rPr>
          <w:rFonts w:ascii="Arial" w:hAnsi="Arial" w:cs="Arial"/>
        </w:rPr>
        <w:tab/>
        <w:t xml:space="preserve">                                  </w:t>
      </w:r>
      <w:r w:rsidR="006D4128" w:rsidRPr="009A3069">
        <w:rPr>
          <w:rFonts w:ascii="Arial" w:hAnsi="Arial" w:cs="Arial"/>
        </w:rPr>
        <w:t>DATE</w:t>
      </w:r>
    </w:p>
    <w:p w:rsidR="0073633C" w:rsidRDefault="0073633C" w:rsidP="005A2865"/>
    <w:sectPr w:rsidR="0073633C" w:rsidSect="00647AAC">
      <w:footerReference w:type="defaul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33" w:rsidRPr="008E72D1" w:rsidRDefault="00D33B33" w:rsidP="008E72D1">
      <w:pPr>
        <w:pStyle w:val="Default"/>
        <w:rPr>
          <w:rFonts w:asciiTheme="minorHAnsi" w:eastAsiaTheme="minorEastAsia" w:hAnsiTheme="minorHAnsi" w:cstheme="minorBidi"/>
          <w:color w:val="auto"/>
          <w:sz w:val="22"/>
          <w:szCs w:val="22"/>
          <w:lang w:val="en-US" w:eastAsia="en-US"/>
        </w:rPr>
      </w:pPr>
      <w:r>
        <w:separator/>
      </w:r>
    </w:p>
  </w:endnote>
  <w:endnote w:type="continuationSeparator" w:id="0">
    <w:p w:rsidR="00D33B33" w:rsidRPr="008E72D1" w:rsidRDefault="00D33B33" w:rsidP="008E72D1">
      <w:pPr>
        <w:pStyle w:val="Default"/>
        <w:rPr>
          <w:rFonts w:asciiTheme="minorHAnsi" w:eastAsiaTheme="minorEastAsia" w:hAnsiTheme="minorHAnsi" w:cstheme="minorBidi"/>
          <w:color w:val="auto"/>
          <w:sz w:val="22"/>
          <w:szCs w:val="22"/>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901"/>
      <w:docPartObj>
        <w:docPartGallery w:val="Page Numbers (Bottom of Page)"/>
        <w:docPartUnique/>
      </w:docPartObj>
    </w:sdtPr>
    <w:sdtEndPr/>
    <w:sdtContent>
      <w:p w:rsidR="008E72D1" w:rsidRDefault="003B5F44">
        <w:pPr>
          <w:pStyle w:val="Footer"/>
          <w:jc w:val="center"/>
        </w:pPr>
        <w:r>
          <w:fldChar w:fldCharType="begin"/>
        </w:r>
        <w:r w:rsidR="00BF0F3E">
          <w:instrText xml:space="preserve"> PAGE   \* MERGEFORMAT </w:instrText>
        </w:r>
        <w:r>
          <w:fldChar w:fldCharType="separate"/>
        </w:r>
        <w:r w:rsidR="0062047C">
          <w:rPr>
            <w:noProof/>
          </w:rPr>
          <w:t>19</w:t>
        </w:r>
        <w:r>
          <w:rPr>
            <w:noProof/>
          </w:rPr>
          <w:fldChar w:fldCharType="end"/>
        </w:r>
      </w:p>
    </w:sdtContent>
  </w:sdt>
  <w:p w:rsidR="008E72D1" w:rsidRDefault="008E7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33" w:rsidRPr="008E72D1" w:rsidRDefault="00D33B33" w:rsidP="008E72D1">
      <w:pPr>
        <w:pStyle w:val="Default"/>
        <w:rPr>
          <w:rFonts w:asciiTheme="minorHAnsi" w:eastAsiaTheme="minorEastAsia" w:hAnsiTheme="minorHAnsi" w:cstheme="minorBidi"/>
          <w:color w:val="auto"/>
          <w:sz w:val="22"/>
          <w:szCs w:val="22"/>
          <w:lang w:val="en-US" w:eastAsia="en-US"/>
        </w:rPr>
      </w:pPr>
      <w:r>
        <w:separator/>
      </w:r>
    </w:p>
  </w:footnote>
  <w:footnote w:type="continuationSeparator" w:id="0">
    <w:p w:rsidR="00D33B33" w:rsidRPr="008E72D1" w:rsidRDefault="00D33B33" w:rsidP="008E72D1">
      <w:pPr>
        <w:pStyle w:val="Default"/>
        <w:rPr>
          <w:rFonts w:asciiTheme="minorHAnsi" w:eastAsiaTheme="minorEastAsia" w:hAnsiTheme="minorHAnsi" w:cstheme="minorBidi"/>
          <w:color w:val="auto"/>
          <w:sz w:val="22"/>
          <w:szCs w:val="22"/>
          <w:lang w:val="en-US"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87B"/>
    <w:multiLevelType w:val="hybridMultilevel"/>
    <w:tmpl w:val="91F01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7F54CA6"/>
    <w:multiLevelType w:val="hybridMultilevel"/>
    <w:tmpl w:val="93AE0F1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83902B2"/>
    <w:multiLevelType w:val="hybridMultilevel"/>
    <w:tmpl w:val="EBEC4218"/>
    <w:lvl w:ilvl="0" w:tplc="1C09000F">
      <w:start w:val="1"/>
      <w:numFmt w:val="decimal"/>
      <w:lvlText w:val="%1."/>
      <w:lvlJc w:val="left"/>
      <w:pPr>
        <w:ind w:left="360" w:hanging="360"/>
      </w:pPr>
      <w:rPr>
        <w:rFonts w:cs="Times New Roman"/>
      </w:rPr>
    </w:lvl>
    <w:lvl w:ilvl="1" w:tplc="9CA2A1D4">
      <w:start w:val="1"/>
      <w:numFmt w:val="lowerLetter"/>
      <w:lvlText w:val="%2)"/>
      <w:lvlJc w:val="left"/>
      <w:pPr>
        <w:ind w:left="1080" w:hanging="360"/>
      </w:pPr>
      <w:rPr>
        <w:rFonts w:cs="Times New Roman" w:hint="default"/>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
    <w:nsid w:val="1D6D09CE"/>
    <w:multiLevelType w:val="hybridMultilevel"/>
    <w:tmpl w:val="9A3EDE6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05739D"/>
    <w:multiLevelType w:val="hybridMultilevel"/>
    <w:tmpl w:val="E228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F76A2"/>
    <w:multiLevelType w:val="hybridMultilevel"/>
    <w:tmpl w:val="F5FA2AD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3363B51"/>
    <w:multiLevelType w:val="hybridMultilevel"/>
    <w:tmpl w:val="E9BC58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4F24A9F"/>
    <w:multiLevelType w:val="hybridMultilevel"/>
    <w:tmpl w:val="AAB6A2F8"/>
    <w:lvl w:ilvl="0" w:tplc="E5544EA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7345C08"/>
    <w:multiLevelType w:val="hybridMultilevel"/>
    <w:tmpl w:val="673261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0FF04BB"/>
    <w:multiLevelType w:val="hybridMultilevel"/>
    <w:tmpl w:val="2A544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18114FF"/>
    <w:multiLevelType w:val="hybridMultilevel"/>
    <w:tmpl w:val="7B922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8402310"/>
    <w:multiLevelType w:val="hybridMultilevel"/>
    <w:tmpl w:val="9C3A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AE7EA6"/>
    <w:multiLevelType w:val="hybridMultilevel"/>
    <w:tmpl w:val="946EB1F0"/>
    <w:lvl w:ilvl="0" w:tplc="1224576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4"/>
  </w:num>
  <w:num w:numId="7">
    <w:abstractNumId w:val="10"/>
  </w:num>
  <w:num w:numId="8">
    <w:abstractNumId w:val="9"/>
  </w:num>
  <w:num w:numId="9">
    <w:abstractNumId w:val="0"/>
  </w:num>
  <w:num w:numId="10">
    <w:abstractNumId w:val="1"/>
  </w:num>
  <w:num w:numId="11">
    <w:abstractNumId w:val="6"/>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4128"/>
    <w:rsid w:val="0000556C"/>
    <w:rsid w:val="000A754D"/>
    <w:rsid w:val="001110D6"/>
    <w:rsid w:val="00145C47"/>
    <w:rsid w:val="0016524F"/>
    <w:rsid w:val="00194A27"/>
    <w:rsid w:val="002C6BDC"/>
    <w:rsid w:val="003B5F44"/>
    <w:rsid w:val="0043593F"/>
    <w:rsid w:val="004575A6"/>
    <w:rsid w:val="004A7EF0"/>
    <w:rsid w:val="0050033F"/>
    <w:rsid w:val="00556814"/>
    <w:rsid w:val="005A2865"/>
    <w:rsid w:val="005C1AC7"/>
    <w:rsid w:val="006065FD"/>
    <w:rsid w:val="0062047C"/>
    <w:rsid w:val="00647AAC"/>
    <w:rsid w:val="006D4128"/>
    <w:rsid w:val="0073633C"/>
    <w:rsid w:val="008E72D1"/>
    <w:rsid w:val="009D7B6D"/>
    <w:rsid w:val="00A070F8"/>
    <w:rsid w:val="00A46351"/>
    <w:rsid w:val="00A73BD1"/>
    <w:rsid w:val="00A94269"/>
    <w:rsid w:val="00AA0812"/>
    <w:rsid w:val="00AB5447"/>
    <w:rsid w:val="00AB6231"/>
    <w:rsid w:val="00BF0F3E"/>
    <w:rsid w:val="00C25A81"/>
    <w:rsid w:val="00C36676"/>
    <w:rsid w:val="00C83001"/>
    <w:rsid w:val="00CA4A65"/>
    <w:rsid w:val="00CF70B1"/>
    <w:rsid w:val="00D33B33"/>
    <w:rsid w:val="00DC2069"/>
    <w:rsid w:val="00DE6587"/>
    <w:rsid w:val="00DF1FA0"/>
    <w:rsid w:val="00E9500C"/>
    <w:rsid w:val="00F44A0A"/>
    <w:rsid w:val="00F53339"/>
    <w:rsid w:val="00F77E1E"/>
    <w:rsid w:val="00FE426D"/>
    <w:rsid w:val="00FF19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DC"/>
  </w:style>
  <w:style w:type="paragraph" w:styleId="Heading2">
    <w:name w:val="heading 2"/>
    <w:basedOn w:val="Normal"/>
    <w:next w:val="Normal"/>
    <w:link w:val="Heading2Char"/>
    <w:qFormat/>
    <w:rsid w:val="006D4128"/>
    <w:pPr>
      <w:keepNext/>
      <w:spacing w:after="240" w:line="18" w:lineRule="atLeast"/>
      <w:ind w:left="720" w:hanging="720"/>
      <w:outlineLvl w:val="1"/>
    </w:pPr>
    <w:rPr>
      <w:rFonts w:ascii="Times New Roman" w:eastAsia="Times New Roman" w:hAnsi="Times New Roman" w:cs="Times New Roman"/>
      <w:b/>
      <w:sz w:val="24"/>
      <w:szCs w:val="20"/>
      <w:lang w:val="en-AU"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4128"/>
    <w:rPr>
      <w:rFonts w:ascii="Times New Roman" w:eastAsia="Times New Roman" w:hAnsi="Times New Roman" w:cs="Times New Roman"/>
      <w:b/>
      <w:sz w:val="24"/>
      <w:szCs w:val="20"/>
      <w:lang w:val="en-AU" w:eastAsia="en-ZA"/>
    </w:rPr>
  </w:style>
  <w:style w:type="character" w:styleId="Hyperlink">
    <w:name w:val="Hyperlink"/>
    <w:uiPriority w:val="99"/>
    <w:rsid w:val="006D4128"/>
    <w:rPr>
      <w:color w:val="0000FF"/>
      <w:u w:val="single"/>
    </w:rPr>
  </w:style>
  <w:style w:type="paragraph" w:customStyle="1" w:styleId="Default">
    <w:name w:val="Default"/>
    <w:rsid w:val="006D4128"/>
    <w:pPr>
      <w:widowControl w:val="0"/>
      <w:autoSpaceDE w:val="0"/>
      <w:autoSpaceDN w:val="0"/>
      <w:adjustRightInd w:val="0"/>
      <w:spacing w:after="0" w:line="240" w:lineRule="auto"/>
    </w:pPr>
    <w:rPr>
      <w:rFonts w:ascii="Arial Narrow" w:eastAsia="Times New Roman" w:hAnsi="Arial Narrow" w:cs="Arial Narrow"/>
      <w:color w:val="000000"/>
      <w:sz w:val="24"/>
      <w:szCs w:val="24"/>
      <w:lang w:val="en-ZA" w:eastAsia="en-ZA"/>
    </w:rPr>
  </w:style>
  <w:style w:type="paragraph" w:styleId="BalloonText">
    <w:name w:val="Balloon Text"/>
    <w:basedOn w:val="Normal"/>
    <w:link w:val="BalloonTextChar"/>
    <w:uiPriority w:val="99"/>
    <w:semiHidden/>
    <w:unhideWhenUsed/>
    <w:rsid w:val="006D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28"/>
    <w:rPr>
      <w:rFonts w:ascii="Tahoma" w:hAnsi="Tahoma" w:cs="Tahoma"/>
      <w:sz w:val="16"/>
      <w:szCs w:val="16"/>
    </w:rPr>
  </w:style>
  <w:style w:type="table" w:styleId="TableGrid">
    <w:name w:val="Table Grid"/>
    <w:basedOn w:val="TableNormal"/>
    <w:uiPriority w:val="59"/>
    <w:rsid w:val="00606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72D1"/>
    <w:pPr>
      <w:ind w:left="720"/>
      <w:contextualSpacing/>
    </w:pPr>
  </w:style>
  <w:style w:type="paragraph" w:styleId="Header">
    <w:name w:val="header"/>
    <w:basedOn w:val="Normal"/>
    <w:link w:val="HeaderChar"/>
    <w:uiPriority w:val="99"/>
    <w:semiHidden/>
    <w:unhideWhenUsed/>
    <w:rsid w:val="008E7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2D1"/>
  </w:style>
  <w:style w:type="paragraph" w:styleId="Footer">
    <w:name w:val="footer"/>
    <w:basedOn w:val="Normal"/>
    <w:link w:val="FooterChar"/>
    <w:uiPriority w:val="99"/>
    <w:unhideWhenUsed/>
    <w:rsid w:val="008E7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STANLEY\Documents\Marking%20Nov%202013%20Final%20Reports\Geography%20P1%20%20PDATA%20%209%20November%20FOR%202013.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Documents%20and%20Settings\Ouma%20-%20Education\My%20Documents\WORKING%20FILE%20FOR%20MARKING%202013\DATA%20DATES\Geography%20P2%20%20PDA%20PRACTICE%20Day%209%20%20.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Ouma%20-%20Education\My%20Documents\WORKING%20FILE%20FOR%20MARKING%202013\DATA%20DATES\Geography%20P2%20%20PDA%20PRACTICE%20Day%209%20%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TANLEY\Documents\Marking%20Nov%202013%20Final%20Reports\Geography%20P1%20%20PDATA%20%209%20November%20FOR%202013.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Ouma%20-%20Education\My%20Documents\WORKING%20FILE%20FOR%20MARKING%202013\DATA%20DATES\Geography%20P2%20%20PDA%20PRACTICE%20Day%209%20%2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STANLEY\Documents\Marking%20Nov%202013%20Final%20Reports\Geography%20P1%20%20PDATA%20%209%20November%20FOR%202013.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Documents%20and%20Settings\Ouma%20-%20Education\My%20Documents\WORKING%20FILE%20FOR%20MARKING%202013\DATA%20DATES\Geography%20P2%20%20PDA%20PRACTICE%20Day%209%20%2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STANLEY\Documents\Marking%20Nov%202013%20Final%20Reports\Geography%20P1%20%20PDATA%20%209%20November%20FOR%202013.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Documents%20and%20Settings\Ouma%20-%20Education\My%20Documents\WORKING%20FILE%20FOR%20MARKING%202013\DATA%20DATES\Geography%20P2%20%20PDA%20PRACTICE%20Day%209%20%20.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STANLEY\Documents\Marking%20Nov%202013%20Final%20Reports\Geography%20P1%20%20PDATA%20%209%20November%20FOR%202013.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GB"/>
              <a:t>PROVINCIAL AVG PER QUESTION</a:t>
            </a:r>
          </a:p>
        </c:rich>
      </c:tx>
      <c:overlay val="0"/>
    </c:title>
    <c:autoTitleDeleted val="0"/>
    <c:plotArea>
      <c:layout/>
      <c:barChart>
        <c:barDir val="col"/>
        <c:grouping val="clustered"/>
        <c:varyColors val="0"/>
        <c:ser>
          <c:idx val="0"/>
          <c:order val="0"/>
          <c:tx>
            <c:strRef>
              <c:f>DATA!$B$592</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DATA!$DZ$5:$ED$5</c:f>
              <c:strCache>
                <c:ptCount val="5"/>
                <c:pt idx="0">
                  <c:v>Q1 Climate and Weather:Fluvial Processes:Landforms</c:v>
                </c:pt>
                <c:pt idx="1">
                  <c:v>Q2 Climate and Weather:Fluvial Processes:Landforms</c:v>
                </c:pt>
                <c:pt idx="2">
                  <c:v>Q3 People and Places: People and Needs</c:v>
                </c:pt>
                <c:pt idx="3">
                  <c:v>Q4 People and Places: People and Needs</c:v>
                </c:pt>
                <c:pt idx="4">
                  <c:v>GRAND TOTAL</c:v>
                </c:pt>
              </c:strCache>
            </c:strRef>
          </c:cat>
          <c:val>
            <c:numRef>
              <c:f>DATA!$DZ$592:$ED$592</c:f>
              <c:numCache>
                <c:formatCode>0.0%</c:formatCode>
                <c:ptCount val="5"/>
                <c:pt idx="0">
                  <c:v>0.29714285714285804</c:v>
                </c:pt>
                <c:pt idx="1">
                  <c:v>0.26149068322981467</c:v>
                </c:pt>
                <c:pt idx="2">
                  <c:v>0.43459627329192613</c:v>
                </c:pt>
                <c:pt idx="3">
                  <c:v>0.38559006211180191</c:v>
                </c:pt>
                <c:pt idx="4">
                  <c:v>0.45960662525879931</c:v>
                </c:pt>
              </c:numCache>
            </c:numRef>
          </c:val>
        </c:ser>
        <c:dLbls>
          <c:showLegendKey val="0"/>
          <c:showVal val="1"/>
          <c:showCatName val="0"/>
          <c:showSerName val="0"/>
          <c:showPercent val="0"/>
          <c:showBubbleSize val="0"/>
        </c:dLbls>
        <c:gapWidth val="150"/>
        <c:overlap val="-25"/>
        <c:axId val="36194176"/>
        <c:axId val="55505664"/>
      </c:barChart>
      <c:catAx>
        <c:axId val="36194176"/>
        <c:scaling>
          <c:orientation val="minMax"/>
        </c:scaling>
        <c:delete val="0"/>
        <c:axPos val="b"/>
        <c:majorTickMark val="none"/>
        <c:minorTickMark val="none"/>
        <c:tickLblPos val="nextTo"/>
        <c:txPr>
          <a:bodyPr rot="0" vert="horz"/>
          <a:lstStyle/>
          <a:p>
            <a:pPr>
              <a:defRPr lang="en-GB"/>
            </a:pPr>
            <a:endParaRPr lang="en-US"/>
          </a:p>
        </c:txPr>
        <c:crossAx val="55505664"/>
        <c:crosses val="autoZero"/>
        <c:auto val="1"/>
        <c:lblAlgn val="ctr"/>
        <c:lblOffset val="100"/>
        <c:noMultiLvlLbl val="0"/>
      </c:catAx>
      <c:valAx>
        <c:axId val="55505664"/>
        <c:scaling>
          <c:orientation val="minMax"/>
        </c:scaling>
        <c:delete val="1"/>
        <c:axPos val="l"/>
        <c:numFmt formatCode="0.0%" sourceLinked="1"/>
        <c:majorTickMark val="out"/>
        <c:minorTickMark val="none"/>
        <c:tickLblPos val="none"/>
        <c:crossAx val="36194176"/>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GB"/>
              <a:t>QUESTION 4</a:t>
            </a:r>
          </a:p>
        </c:rich>
      </c:tx>
      <c:overlay val="0"/>
    </c:title>
    <c:autoTitleDeleted val="0"/>
    <c:plotArea>
      <c:layout/>
      <c:barChart>
        <c:barDir val="col"/>
        <c:grouping val="clustered"/>
        <c:varyColors val="0"/>
        <c:ser>
          <c:idx val="0"/>
          <c:order val="0"/>
          <c:tx>
            <c:strRef>
              <c:f>DATA!$B$610</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DATA!$AN$5:$AW$5</c:f>
              <c:strCache>
                <c:ptCount val="10"/>
                <c:pt idx="0">
                  <c:v>4.1.1  Line object</c:v>
                </c:pt>
                <c:pt idx="1">
                  <c:v>4.1.2  Point feature</c:v>
                </c:pt>
                <c:pt idx="2">
                  <c:v>4.2.1 Spatial object</c:v>
                </c:pt>
                <c:pt idx="3">
                  <c:v>4.2.2 Raster</c:v>
                </c:pt>
                <c:pt idx="4">
                  <c:v>4.2.3 Data intergration</c:v>
                </c:pt>
                <c:pt idx="5">
                  <c:v>4.2.4 clarity of photograph</c:v>
                </c:pt>
                <c:pt idx="6">
                  <c:v>4.2.5 Data analysis</c:v>
                </c:pt>
                <c:pt idx="7">
                  <c:v>4.3.1 Data layering</c:v>
                </c:pt>
                <c:pt idx="8">
                  <c:v>4.3.2 Usage of data layering</c:v>
                </c:pt>
                <c:pt idx="9">
                  <c:v>Q4 GIS</c:v>
                </c:pt>
              </c:strCache>
            </c:strRef>
          </c:cat>
          <c:val>
            <c:numRef>
              <c:f>DATA!$AN$610:$AW$610</c:f>
              <c:numCache>
                <c:formatCode>0.0%</c:formatCode>
                <c:ptCount val="10"/>
                <c:pt idx="0">
                  <c:v>0.42000000000000032</c:v>
                </c:pt>
                <c:pt idx="1">
                  <c:v>0.54749999999999999</c:v>
                </c:pt>
                <c:pt idx="2">
                  <c:v>0.17</c:v>
                </c:pt>
                <c:pt idx="3">
                  <c:v>0.47250000000000031</c:v>
                </c:pt>
                <c:pt idx="4">
                  <c:v>0.26250000000000001</c:v>
                </c:pt>
                <c:pt idx="5">
                  <c:v>0.17500000000000004</c:v>
                </c:pt>
                <c:pt idx="6">
                  <c:v>0.17</c:v>
                </c:pt>
                <c:pt idx="7">
                  <c:v>0.21500000000000041</c:v>
                </c:pt>
                <c:pt idx="8">
                  <c:v>6.5000000000000002E-2</c:v>
                </c:pt>
                <c:pt idx="9">
                  <c:v>0.25600000000000001</c:v>
                </c:pt>
              </c:numCache>
            </c:numRef>
          </c:val>
        </c:ser>
        <c:dLbls>
          <c:showLegendKey val="0"/>
          <c:showVal val="1"/>
          <c:showCatName val="0"/>
          <c:showSerName val="0"/>
          <c:showPercent val="0"/>
          <c:showBubbleSize val="0"/>
        </c:dLbls>
        <c:gapWidth val="150"/>
        <c:overlap val="-25"/>
        <c:axId val="56600832"/>
        <c:axId val="56693888"/>
      </c:barChart>
      <c:catAx>
        <c:axId val="56600832"/>
        <c:scaling>
          <c:orientation val="minMax"/>
        </c:scaling>
        <c:delete val="0"/>
        <c:axPos val="b"/>
        <c:majorTickMark val="none"/>
        <c:minorTickMark val="none"/>
        <c:tickLblPos val="nextTo"/>
        <c:txPr>
          <a:bodyPr rot="-5400000" vert="horz"/>
          <a:lstStyle/>
          <a:p>
            <a:pPr>
              <a:defRPr lang="en-GB"/>
            </a:pPr>
            <a:endParaRPr lang="en-US"/>
          </a:p>
        </c:txPr>
        <c:crossAx val="56693888"/>
        <c:crosses val="autoZero"/>
        <c:auto val="1"/>
        <c:lblAlgn val="ctr"/>
        <c:lblOffset val="100"/>
        <c:noMultiLvlLbl val="0"/>
      </c:catAx>
      <c:valAx>
        <c:axId val="56693888"/>
        <c:scaling>
          <c:orientation val="minMax"/>
        </c:scaling>
        <c:delete val="1"/>
        <c:axPos val="l"/>
        <c:numFmt formatCode="0.0%" sourceLinked="1"/>
        <c:majorTickMark val="out"/>
        <c:minorTickMark val="none"/>
        <c:tickLblPos val="none"/>
        <c:crossAx val="56600832"/>
        <c:crosses val="autoZero"/>
        <c:crossBetween val="between"/>
      </c:valAx>
    </c:plotArea>
    <c:legend>
      <c:legendPos val="r"/>
      <c:overlay val="0"/>
      <c:txPr>
        <a:bodyPr/>
        <a:lstStyle/>
        <a:p>
          <a:pPr>
            <a:defRPr lang="en-GB"/>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GB"/>
              <a:t>PROVINCIAL AVG PER QUESTION</a:t>
            </a:r>
          </a:p>
        </c:rich>
      </c:tx>
      <c:overlay val="0"/>
    </c:title>
    <c:autoTitleDeleted val="0"/>
    <c:plotArea>
      <c:layout/>
      <c:barChart>
        <c:barDir val="col"/>
        <c:grouping val="clustered"/>
        <c:varyColors val="0"/>
        <c:ser>
          <c:idx val="0"/>
          <c:order val="0"/>
          <c:tx>
            <c:strRef>
              <c:f>DATA!$B$610</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DATA!$AZ$5:$BD$5</c:f>
              <c:strCache>
                <c:ptCount val="5"/>
                <c:pt idx="0">
                  <c:v>Q1 MULT CHOICE</c:v>
                </c:pt>
                <c:pt idx="1">
                  <c:v>Q2 CALCULATIONS AND APPLICATION</c:v>
                </c:pt>
                <c:pt idx="2">
                  <c:v>Q3 APPLICATION AND INTERPRETATION</c:v>
                </c:pt>
                <c:pt idx="3">
                  <c:v>Q4 GIS</c:v>
                </c:pt>
                <c:pt idx="4">
                  <c:v>GRAND TOTAL</c:v>
                </c:pt>
              </c:strCache>
            </c:strRef>
          </c:cat>
          <c:val>
            <c:numRef>
              <c:f>DATA!$AZ$610:$BD$610</c:f>
              <c:numCache>
                <c:formatCode>0.0%</c:formatCode>
                <c:ptCount val="5"/>
                <c:pt idx="0">
                  <c:v>0.58224999999999949</c:v>
                </c:pt>
                <c:pt idx="1">
                  <c:v>0.40212500000000001</c:v>
                </c:pt>
                <c:pt idx="2">
                  <c:v>0.47798611111111183</c:v>
                </c:pt>
                <c:pt idx="3">
                  <c:v>0.25600000000000001</c:v>
                </c:pt>
                <c:pt idx="4">
                  <c:v>0.43973958333333335</c:v>
                </c:pt>
              </c:numCache>
            </c:numRef>
          </c:val>
        </c:ser>
        <c:dLbls>
          <c:showLegendKey val="0"/>
          <c:showVal val="1"/>
          <c:showCatName val="0"/>
          <c:showSerName val="0"/>
          <c:showPercent val="0"/>
          <c:showBubbleSize val="0"/>
        </c:dLbls>
        <c:gapWidth val="150"/>
        <c:overlap val="-25"/>
        <c:axId val="56188928"/>
        <c:axId val="56191616"/>
      </c:barChart>
      <c:catAx>
        <c:axId val="56188928"/>
        <c:scaling>
          <c:orientation val="minMax"/>
        </c:scaling>
        <c:delete val="0"/>
        <c:axPos val="b"/>
        <c:majorTickMark val="none"/>
        <c:minorTickMark val="none"/>
        <c:tickLblPos val="nextTo"/>
        <c:txPr>
          <a:bodyPr rot="-5400000" vert="horz"/>
          <a:lstStyle/>
          <a:p>
            <a:pPr>
              <a:defRPr lang="en-GB"/>
            </a:pPr>
            <a:endParaRPr lang="en-US"/>
          </a:p>
        </c:txPr>
        <c:crossAx val="56191616"/>
        <c:crosses val="autoZero"/>
        <c:auto val="1"/>
        <c:lblAlgn val="ctr"/>
        <c:lblOffset val="100"/>
        <c:noMultiLvlLbl val="0"/>
      </c:catAx>
      <c:valAx>
        <c:axId val="56191616"/>
        <c:scaling>
          <c:orientation val="minMax"/>
        </c:scaling>
        <c:delete val="1"/>
        <c:axPos val="l"/>
        <c:numFmt formatCode="0.0%" sourceLinked="1"/>
        <c:majorTickMark val="out"/>
        <c:minorTickMark val="none"/>
        <c:tickLblPos val="none"/>
        <c:crossAx val="5618892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GB"/>
              <a:t>QUESTION 1</a:t>
            </a:r>
          </a:p>
        </c:rich>
      </c:tx>
      <c:overlay val="0"/>
    </c:title>
    <c:autoTitleDeleted val="0"/>
    <c:plotArea>
      <c:layout/>
      <c:barChart>
        <c:barDir val="col"/>
        <c:grouping val="clustered"/>
        <c:varyColors val="0"/>
        <c:ser>
          <c:idx val="0"/>
          <c:order val="0"/>
          <c:tx>
            <c:strRef>
              <c:f>DATA!$B$592</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DATA!$C$5:$AH$5</c:f>
              <c:strCache>
                <c:ptCount val="32"/>
                <c:pt idx="0">
                  <c:v>1.1. 1 Winds</c:v>
                </c:pt>
                <c:pt idx="1">
                  <c:v>1.1.2 Pressure belt</c:v>
                </c:pt>
                <c:pt idx="2">
                  <c:v>1.1.3. Front</c:v>
                </c:pt>
                <c:pt idx="3">
                  <c:v>1.1.4 Pressure belt</c:v>
                </c:pt>
                <c:pt idx="4">
                  <c:v>1.1.5 Pressure belt</c:v>
                </c:pt>
                <c:pt idx="5">
                  <c:v>1.2.1. Slope</c:v>
                </c:pt>
                <c:pt idx="6">
                  <c:v>1.2.2. Slope</c:v>
                </c:pt>
                <c:pt idx="7">
                  <c:v>1.2.3. Slope</c:v>
                </c:pt>
                <c:pt idx="8">
                  <c:v>1,2,4 Slope</c:v>
                </c:pt>
                <c:pt idx="9">
                  <c:v>1.2.5. Slope</c:v>
                </c:pt>
                <c:pt idx="10">
                  <c:v>1.3.1. Temperature difference</c:v>
                </c:pt>
                <c:pt idx="11">
                  <c:v>1.3.2 Temperature difference</c:v>
                </c:pt>
                <c:pt idx="12">
                  <c:v>1.3.3.  Heat Island</c:v>
                </c:pt>
                <c:pt idx="13">
                  <c:v>1.3.4. Pollution dome</c:v>
                </c:pt>
                <c:pt idx="14">
                  <c:v>1.3.5 Pollution dome</c:v>
                </c:pt>
                <c:pt idx="15">
                  <c:v>1,4,1 Tropical cyclone</c:v>
                </c:pt>
                <c:pt idx="16">
                  <c:v>1.4.2 Satellite image</c:v>
                </c:pt>
                <c:pt idx="17">
                  <c:v>1.4.3 Cloud type</c:v>
                </c:pt>
                <c:pt idx="18">
                  <c:v>1.4.4. Conditions for cyclones</c:v>
                </c:pt>
                <c:pt idx="19">
                  <c:v>1.4.5 Results of cyclones</c:v>
                </c:pt>
                <c:pt idx="20">
                  <c:v>1.4.6 Impact of flooding</c:v>
                </c:pt>
                <c:pt idx="21">
                  <c:v>1.5.1. Drainage basin</c:v>
                </c:pt>
                <c:pt idx="22">
                  <c:v>1.5.2 Longitudinal profile</c:v>
                </c:pt>
                <c:pt idx="23">
                  <c:v>1.5.3 Graded profile</c:v>
                </c:pt>
                <c:pt idx="24">
                  <c:v>1.5.4 Underlaying rock structure</c:v>
                </c:pt>
                <c:pt idx="25">
                  <c:v>1.5.5 Stream order</c:v>
                </c:pt>
                <c:pt idx="26">
                  <c:v>1.5.6 Meandering path</c:v>
                </c:pt>
                <c:pt idx="27">
                  <c:v>1.5.7 Stream flow patterns</c:v>
                </c:pt>
                <c:pt idx="28">
                  <c:v>1.6.1. Landforms</c:v>
                </c:pt>
                <c:pt idx="29">
                  <c:v>1.6.2 Drainage pattern, name</c:v>
                </c:pt>
                <c:pt idx="30">
                  <c:v>1.6.3 Darinage pattern, why</c:v>
                </c:pt>
                <c:pt idx="31">
                  <c:v>1.6.4 Development of Tors</c:v>
                </c:pt>
              </c:strCache>
            </c:strRef>
          </c:cat>
          <c:val>
            <c:numRef>
              <c:f>DATA!$C$592:$AH$592</c:f>
              <c:numCache>
                <c:formatCode>0.0%</c:formatCode>
                <c:ptCount val="32"/>
                <c:pt idx="0">
                  <c:v>0.16203078584931146</c:v>
                </c:pt>
                <c:pt idx="1">
                  <c:v>0.45962732919254762</c:v>
                </c:pt>
                <c:pt idx="2">
                  <c:v>0.18633540372670873</c:v>
                </c:pt>
                <c:pt idx="3">
                  <c:v>0.25465838509316768</c:v>
                </c:pt>
                <c:pt idx="4">
                  <c:v>0.24844720496894476</c:v>
                </c:pt>
                <c:pt idx="5">
                  <c:v>0.36024844720497001</c:v>
                </c:pt>
                <c:pt idx="6">
                  <c:v>0.49689440993789036</c:v>
                </c:pt>
                <c:pt idx="7">
                  <c:v>0.50931677018633248</c:v>
                </c:pt>
                <c:pt idx="8">
                  <c:v>0.453416149068323</c:v>
                </c:pt>
                <c:pt idx="9">
                  <c:v>0.3105590062111801</c:v>
                </c:pt>
                <c:pt idx="10">
                  <c:v>0.54037267080745155</c:v>
                </c:pt>
                <c:pt idx="11">
                  <c:v>0.3540372670807464</c:v>
                </c:pt>
                <c:pt idx="12">
                  <c:v>0.36024844720497001</c:v>
                </c:pt>
                <c:pt idx="13">
                  <c:v>0.23291925465838567</c:v>
                </c:pt>
                <c:pt idx="14">
                  <c:v>0.47204968944099385</c:v>
                </c:pt>
                <c:pt idx="15">
                  <c:v>0.48447204968944313</c:v>
                </c:pt>
                <c:pt idx="16">
                  <c:v>0.40993788819875782</c:v>
                </c:pt>
                <c:pt idx="17">
                  <c:v>0.42857142857142855</c:v>
                </c:pt>
                <c:pt idx="18">
                  <c:v>0.17080745341614956</c:v>
                </c:pt>
                <c:pt idx="19">
                  <c:v>0.26086956521739246</c:v>
                </c:pt>
                <c:pt idx="20">
                  <c:v>0.48861283643892345</c:v>
                </c:pt>
                <c:pt idx="21">
                  <c:v>0.3105590062111801</c:v>
                </c:pt>
                <c:pt idx="22">
                  <c:v>0.19254658385093243</c:v>
                </c:pt>
                <c:pt idx="23">
                  <c:v>0.14285714285714357</c:v>
                </c:pt>
                <c:pt idx="24">
                  <c:v>0.12422360248447262</c:v>
                </c:pt>
                <c:pt idx="25">
                  <c:v>0.18012422360248448</c:v>
                </c:pt>
                <c:pt idx="26">
                  <c:v>0.16149068322981372</c:v>
                </c:pt>
                <c:pt idx="27">
                  <c:v>0.22049689440993833</c:v>
                </c:pt>
                <c:pt idx="28">
                  <c:v>0.24844720496894476</c:v>
                </c:pt>
                <c:pt idx="29">
                  <c:v>0.22360248447205025</c:v>
                </c:pt>
                <c:pt idx="30">
                  <c:v>0.10869565217391369</c:v>
                </c:pt>
                <c:pt idx="31">
                  <c:v>0.13457556935817749</c:v>
                </c:pt>
              </c:numCache>
            </c:numRef>
          </c:val>
        </c:ser>
        <c:dLbls>
          <c:showLegendKey val="0"/>
          <c:showVal val="1"/>
          <c:showCatName val="0"/>
          <c:showSerName val="0"/>
          <c:showPercent val="0"/>
          <c:showBubbleSize val="0"/>
        </c:dLbls>
        <c:gapWidth val="150"/>
        <c:overlap val="-25"/>
        <c:axId val="56198656"/>
        <c:axId val="56209792"/>
      </c:barChart>
      <c:catAx>
        <c:axId val="56198656"/>
        <c:scaling>
          <c:orientation val="minMax"/>
        </c:scaling>
        <c:delete val="0"/>
        <c:axPos val="b"/>
        <c:numFmt formatCode="General" sourceLinked="1"/>
        <c:majorTickMark val="none"/>
        <c:minorTickMark val="none"/>
        <c:tickLblPos val="nextTo"/>
        <c:txPr>
          <a:bodyPr rot="-5400000" vert="horz"/>
          <a:lstStyle/>
          <a:p>
            <a:pPr>
              <a:defRPr lang="en-GB"/>
            </a:pPr>
            <a:endParaRPr lang="en-US"/>
          </a:p>
        </c:txPr>
        <c:crossAx val="56209792"/>
        <c:crosses val="autoZero"/>
        <c:auto val="1"/>
        <c:lblAlgn val="ctr"/>
        <c:lblOffset val="100"/>
        <c:noMultiLvlLbl val="0"/>
      </c:catAx>
      <c:valAx>
        <c:axId val="56209792"/>
        <c:scaling>
          <c:orientation val="minMax"/>
        </c:scaling>
        <c:delete val="1"/>
        <c:axPos val="l"/>
        <c:numFmt formatCode="0.0%" sourceLinked="1"/>
        <c:majorTickMark val="out"/>
        <c:minorTickMark val="none"/>
        <c:tickLblPos val="none"/>
        <c:crossAx val="5619865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GB"/>
              <a:t>QUESTION 1</a:t>
            </a:r>
          </a:p>
        </c:rich>
      </c:tx>
      <c:overlay val="0"/>
    </c:title>
    <c:autoTitleDeleted val="0"/>
    <c:plotArea>
      <c:layout>
        <c:manualLayout>
          <c:layoutTarget val="inner"/>
          <c:xMode val="edge"/>
          <c:yMode val="edge"/>
          <c:x val="2.7777777777777832E-2"/>
          <c:y val="0.13715092099355872"/>
          <c:w val="0.78237280436099332"/>
          <c:h val="0.54268627302162298"/>
        </c:manualLayout>
      </c:layout>
      <c:barChart>
        <c:barDir val="col"/>
        <c:grouping val="clustered"/>
        <c:varyColors val="0"/>
        <c:ser>
          <c:idx val="0"/>
          <c:order val="0"/>
          <c:tx>
            <c:strRef>
              <c:f>DATA!$B$610</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DATA!$C$5:$L$5</c:f>
              <c:strCache>
                <c:ptCount val="10"/>
                <c:pt idx="0">
                  <c:v>1.1. Map reference</c:v>
                </c:pt>
                <c:pt idx="1">
                  <c:v>1.2. The height</c:v>
                </c:pt>
                <c:pt idx="2">
                  <c:v>1.3.Permanent</c:v>
                </c:pt>
                <c:pt idx="3">
                  <c:v>1.4.Stream order</c:v>
                </c:pt>
                <c:pt idx="4">
                  <c:v> 1.5.Slope </c:v>
                </c:pt>
                <c:pt idx="5">
                  <c:v>1.6. Dam</c:v>
                </c:pt>
                <c:pt idx="6">
                  <c:v>1.7. Main road</c:v>
                </c:pt>
                <c:pt idx="7">
                  <c:v>1.8. school</c:v>
                </c:pt>
                <c:pt idx="8">
                  <c:v>1.9. Furrows</c:v>
                </c:pt>
                <c:pt idx="9">
                  <c:v>1.10. Position </c:v>
                </c:pt>
              </c:strCache>
            </c:strRef>
          </c:cat>
          <c:val>
            <c:numRef>
              <c:f>DATA!$C$610:$L$610</c:f>
              <c:numCache>
                <c:formatCode>0.0%</c:formatCode>
                <c:ptCount val="10"/>
                <c:pt idx="0">
                  <c:v>0.65000000000000202</c:v>
                </c:pt>
                <c:pt idx="1">
                  <c:v>0.57750000000000001</c:v>
                </c:pt>
                <c:pt idx="2">
                  <c:v>0.67750000000000166</c:v>
                </c:pt>
                <c:pt idx="3">
                  <c:v>0.33500000000000107</c:v>
                </c:pt>
                <c:pt idx="4">
                  <c:v>0.20750000000000021</c:v>
                </c:pt>
                <c:pt idx="5">
                  <c:v>0.70000000000000062</c:v>
                </c:pt>
                <c:pt idx="6">
                  <c:v>0.68750000000000011</c:v>
                </c:pt>
                <c:pt idx="7">
                  <c:v>0.82750000000000001</c:v>
                </c:pt>
                <c:pt idx="8">
                  <c:v>0.69750000000000012</c:v>
                </c:pt>
                <c:pt idx="9">
                  <c:v>0.46250000000000002</c:v>
                </c:pt>
              </c:numCache>
            </c:numRef>
          </c:val>
        </c:ser>
        <c:dLbls>
          <c:showLegendKey val="0"/>
          <c:showVal val="1"/>
          <c:showCatName val="0"/>
          <c:showSerName val="0"/>
          <c:showPercent val="0"/>
          <c:showBubbleSize val="0"/>
        </c:dLbls>
        <c:gapWidth val="150"/>
        <c:overlap val="-25"/>
        <c:axId val="56216576"/>
        <c:axId val="56362880"/>
      </c:barChart>
      <c:catAx>
        <c:axId val="56216576"/>
        <c:scaling>
          <c:orientation val="minMax"/>
        </c:scaling>
        <c:delete val="0"/>
        <c:axPos val="b"/>
        <c:majorTickMark val="none"/>
        <c:minorTickMark val="none"/>
        <c:tickLblPos val="nextTo"/>
        <c:txPr>
          <a:bodyPr rot="-5400000" vert="horz"/>
          <a:lstStyle/>
          <a:p>
            <a:pPr>
              <a:defRPr lang="en-GB"/>
            </a:pPr>
            <a:endParaRPr lang="en-US"/>
          </a:p>
        </c:txPr>
        <c:crossAx val="56362880"/>
        <c:crosses val="autoZero"/>
        <c:auto val="1"/>
        <c:lblAlgn val="ctr"/>
        <c:lblOffset val="100"/>
        <c:noMultiLvlLbl val="0"/>
      </c:catAx>
      <c:valAx>
        <c:axId val="56362880"/>
        <c:scaling>
          <c:orientation val="minMax"/>
        </c:scaling>
        <c:delete val="1"/>
        <c:axPos val="l"/>
        <c:numFmt formatCode="0.0%" sourceLinked="1"/>
        <c:majorTickMark val="out"/>
        <c:minorTickMark val="none"/>
        <c:tickLblPos val="none"/>
        <c:crossAx val="56216576"/>
        <c:crosses val="autoZero"/>
        <c:crossBetween val="between"/>
      </c:valAx>
    </c:plotArea>
    <c:legend>
      <c:legendPos val="r"/>
      <c:overlay val="0"/>
      <c:txPr>
        <a:bodyPr/>
        <a:lstStyle/>
        <a:p>
          <a:pPr>
            <a:defRPr lang="en-GB"/>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GB"/>
              <a:t>QUESTION 2</a:t>
            </a:r>
          </a:p>
        </c:rich>
      </c:tx>
      <c:overlay val="0"/>
    </c:title>
    <c:autoTitleDeleted val="0"/>
    <c:plotArea>
      <c:layout/>
      <c:barChart>
        <c:barDir val="col"/>
        <c:grouping val="clustered"/>
        <c:varyColors val="0"/>
        <c:ser>
          <c:idx val="0"/>
          <c:order val="0"/>
          <c:tx>
            <c:strRef>
              <c:f>DATA!$B$592</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DATA!$AJ$5:$BP$5</c:f>
              <c:strCache>
                <c:ptCount val="33"/>
                <c:pt idx="0">
                  <c:v>2.1.1 Sea breeze</c:v>
                </c:pt>
                <c:pt idx="1">
                  <c:v>2.1.2. Night</c:v>
                </c:pt>
                <c:pt idx="2">
                  <c:v>2.1.3 Low</c:v>
                </c:pt>
                <c:pt idx="3">
                  <c:v>2.1.4 Cooling</c:v>
                </c:pt>
                <c:pt idx="4">
                  <c:v>2.1.5. Subsidence</c:v>
                </c:pt>
                <c:pt idx="5">
                  <c:v>2.2.1. Sedimentary layers</c:v>
                </c:pt>
                <c:pt idx="6">
                  <c:v>2.2.2. Rock type</c:v>
                </c:pt>
                <c:pt idx="7">
                  <c:v>2.2.3 Strata</c:v>
                </c:pt>
                <c:pt idx="8">
                  <c:v>2.2.4 Landforms of limestone</c:v>
                </c:pt>
                <c:pt idx="9">
                  <c:v>2.2.5 Steep slope</c:v>
                </c:pt>
                <c:pt idx="10">
                  <c:v>2.3.1 Low pressure</c:v>
                </c:pt>
                <c:pt idx="11">
                  <c:v>2.3.2 Pressure cell</c:v>
                </c:pt>
                <c:pt idx="12">
                  <c:v>2.3.3. Winter conditions</c:v>
                </c:pt>
                <c:pt idx="13">
                  <c:v>2.3.4 Front</c:v>
                </c:pt>
                <c:pt idx="14">
                  <c:v>2.3.5 Weather conditions</c:v>
                </c:pt>
                <c:pt idx="15">
                  <c:v>2.3.6 High temperature and impact</c:v>
                </c:pt>
                <c:pt idx="16">
                  <c:v>2.4.1 Global Warming</c:v>
                </c:pt>
                <c:pt idx="17">
                  <c:v>2.4.2 Developed/Developing </c:v>
                </c:pt>
                <c:pt idx="18">
                  <c:v>2.4.3 Fire around earth</c:v>
                </c:pt>
                <c:pt idx="19">
                  <c:v>2.4.4. CFCs</c:v>
                </c:pt>
                <c:pt idx="20">
                  <c:v>2.4.5 COP17 Waste of Time</c:v>
                </c:pt>
                <c:pt idx="21">
                  <c:v>2.5.1 Hydrograph</c:v>
                </c:pt>
                <c:pt idx="22">
                  <c:v>2.5.2 Use of hydrograph</c:v>
                </c:pt>
                <c:pt idx="23">
                  <c:v>2.5.3 Diff. Peak rainfall/discharge</c:v>
                </c:pt>
                <c:pt idx="24">
                  <c:v>2.5.4 Land uses-Peak discharge</c:v>
                </c:pt>
                <c:pt idx="25">
                  <c:v>2.5.5. Forest in river discharge</c:v>
                </c:pt>
                <c:pt idx="26">
                  <c:v>2.6.1 Slope elements</c:v>
                </c:pt>
                <c:pt idx="27">
                  <c:v>2.6.2 Shape of slopes</c:v>
                </c:pt>
                <c:pt idx="28">
                  <c:v>2.6.3 invisible slope</c:v>
                </c:pt>
                <c:pt idx="29">
                  <c:v>2.6.4 Use of slope</c:v>
                </c:pt>
                <c:pt idx="30">
                  <c:v>2.6.5 Unstable slope</c:v>
                </c:pt>
                <c:pt idx="31">
                  <c:v>2.6.6 Impact of unstable slope</c:v>
                </c:pt>
                <c:pt idx="32">
                  <c:v>Q2 CALCULATIONS AND APPLICATION</c:v>
                </c:pt>
              </c:strCache>
            </c:strRef>
          </c:cat>
          <c:val>
            <c:numRef>
              <c:f>DATA!$AJ$592:$BP$592</c:f>
              <c:numCache>
                <c:formatCode>0.0%</c:formatCode>
                <c:ptCount val="33"/>
                <c:pt idx="0">
                  <c:v>0.3354037267080755</c:v>
                </c:pt>
                <c:pt idx="1">
                  <c:v>0.56521739130434756</c:v>
                </c:pt>
                <c:pt idx="2">
                  <c:v>0.34161490683229917</c:v>
                </c:pt>
                <c:pt idx="3">
                  <c:v>0.36024844720497001</c:v>
                </c:pt>
                <c:pt idx="4">
                  <c:v>0.42857142857142855</c:v>
                </c:pt>
                <c:pt idx="5">
                  <c:v>0.16149068322981366</c:v>
                </c:pt>
                <c:pt idx="6">
                  <c:v>0.43478260869565388</c:v>
                </c:pt>
                <c:pt idx="7">
                  <c:v>8.0745341614906846E-2</c:v>
                </c:pt>
                <c:pt idx="8">
                  <c:v>9.3167701863354033E-2</c:v>
                </c:pt>
                <c:pt idx="9">
                  <c:v>0.1304347826086957</c:v>
                </c:pt>
                <c:pt idx="10">
                  <c:v>0.19254658385093232</c:v>
                </c:pt>
                <c:pt idx="11">
                  <c:v>0.44720496894410033</c:v>
                </c:pt>
                <c:pt idx="12">
                  <c:v>0.41614906832298137</c:v>
                </c:pt>
                <c:pt idx="13">
                  <c:v>0.44099378881987672</c:v>
                </c:pt>
                <c:pt idx="14">
                  <c:v>0.32298136645962905</c:v>
                </c:pt>
                <c:pt idx="15">
                  <c:v>0.21118012422360188</c:v>
                </c:pt>
                <c:pt idx="16">
                  <c:v>0.38509316770186464</c:v>
                </c:pt>
                <c:pt idx="17">
                  <c:v>0.17080745341614956</c:v>
                </c:pt>
                <c:pt idx="18">
                  <c:v>0.44099378881987672</c:v>
                </c:pt>
                <c:pt idx="19">
                  <c:v>0.29192546583851064</c:v>
                </c:pt>
                <c:pt idx="20">
                  <c:v>0.27018633540372672</c:v>
                </c:pt>
                <c:pt idx="21">
                  <c:v>0.16770186335403728</c:v>
                </c:pt>
                <c:pt idx="22">
                  <c:v>0.18012422360248448</c:v>
                </c:pt>
                <c:pt idx="23">
                  <c:v>8.6956521739130543E-2</c:v>
                </c:pt>
                <c:pt idx="24">
                  <c:v>0.47204968944099385</c:v>
                </c:pt>
                <c:pt idx="25">
                  <c:v>0.23602484472049745</c:v>
                </c:pt>
                <c:pt idx="26">
                  <c:v>0.22049689440993794</c:v>
                </c:pt>
                <c:pt idx="27">
                  <c:v>0.10559006211180126</c:v>
                </c:pt>
                <c:pt idx="28">
                  <c:v>0.11801242236024846</c:v>
                </c:pt>
                <c:pt idx="29">
                  <c:v>0.41925465838509318</c:v>
                </c:pt>
                <c:pt idx="30">
                  <c:v>0.20496894409937963</c:v>
                </c:pt>
                <c:pt idx="31">
                  <c:v>0.22567287784679088</c:v>
                </c:pt>
                <c:pt idx="32">
                  <c:v>0.26149068322981556</c:v>
                </c:pt>
              </c:numCache>
            </c:numRef>
          </c:val>
        </c:ser>
        <c:dLbls>
          <c:showLegendKey val="0"/>
          <c:showVal val="1"/>
          <c:showCatName val="0"/>
          <c:showSerName val="0"/>
          <c:showPercent val="0"/>
          <c:showBubbleSize val="0"/>
        </c:dLbls>
        <c:gapWidth val="150"/>
        <c:overlap val="-25"/>
        <c:axId val="56390400"/>
        <c:axId val="56393088"/>
      </c:barChart>
      <c:catAx>
        <c:axId val="56390400"/>
        <c:scaling>
          <c:orientation val="minMax"/>
        </c:scaling>
        <c:delete val="0"/>
        <c:axPos val="b"/>
        <c:majorTickMark val="none"/>
        <c:minorTickMark val="none"/>
        <c:tickLblPos val="nextTo"/>
        <c:txPr>
          <a:bodyPr rot="-5400000" vert="horz"/>
          <a:lstStyle/>
          <a:p>
            <a:pPr>
              <a:defRPr lang="en-GB"/>
            </a:pPr>
            <a:endParaRPr lang="en-US"/>
          </a:p>
        </c:txPr>
        <c:crossAx val="56393088"/>
        <c:crosses val="autoZero"/>
        <c:auto val="1"/>
        <c:lblAlgn val="ctr"/>
        <c:lblOffset val="100"/>
        <c:noMultiLvlLbl val="0"/>
      </c:catAx>
      <c:valAx>
        <c:axId val="56393088"/>
        <c:scaling>
          <c:orientation val="minMax"/>
        </c:scaling>
        <c:delete val="1"/>
        <c:axPos val="l"/>
        <c:numFmt formatCode="0.0%" sourceLinked="1"/>
        <c:majorTickMark val="out"/>
        <c:minorTickMark val="none"/>
        <c:tickLblPos val="none"/>
        <c:crossAx val="5639040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GB"/>
              <a:t>QUESTION 2</a:t>
            </a:r>
          </a:p>
        </c:rich>
      </c:tx>
      <c:overlay val="0"/>
    </c:title>
    <c:autoTitleDeleted val="0"/>
    <c:plotArea>
      <c:layout/>
      <c:barChart>
        <c:barDir val="col"/>
        <c:grouping val="clustered"/>
        <c:varyColors val="0"/>
        <c:ser>
          <c:idx val="0"/>
          <c:order val="0"/>
          <c:tx>
            <c:strRef>
              <c:f>DATA!$B$610</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DATA!$N$5:$X$5</c:f>
              <c:strCache>
                <c:ptCount val="11"/>
                <c:pt idx="0">
                  <c:v>2.1. Area</c:v>
                </c:pt>
                <c:pt idx="1">
                  <c:v>2.2.1 True bearing</c:v>
                </c:pt>
                <c:pt idx="2">
                  <c:v>2.2.2 Magnetic bearing</c:v>
                </c:pt>
                <c:pt idx="3">
                  <c:v>2.3.1 Line of latitude</c:v>
                </c:pt>
                <c:pt idx="4">
                  <c:v>2.3.2. Line longitude</c:v>
                </c:pt>
                <c:pt idx="5">
                  <c:v>2.3.3 Big block</c:v>
                </c:pt>
                <c:pt idx="6">
                  <c:v>2.3.4 Small block</c:v>
                </c:pt>
                <c:pt idx="7">
                  <c:v>2.4 Direction</c:v>
                </c:pt>
                <c:pt idx="8">
                  <c:v>2.5.1 Length of the rifle</c:v>
                </c:pt>
                <c:pt idx="9">
                  <c:v>2.5.2 Difference in height</c:v>
                </c:pt>
                <c:pt idx="10">
                  <c:v>Q2 CALCULATIONS AND APPLICATION</c:v>
                </c:pt>
              </c:strCache>
            </c:strRef>
          </c:cat>
          <c:val>
            <c:numRef>
              <c:f>DATA!$N$610:$X$610</c:f>
              <c:numCache>
                <c:formatCode>0.0%</c:formatCode>
                <c:ptCount val="11"/>
                <c:pt idx="0">
                  <c:v>0.59349999999999958</c:v>
                </c:pt>
                <c:pt idx="1">
                  <c:v>0.17750000000000021</c:v>
                </c:pt>
                <c:pt idx="2">
                  <c:v>0.34250000000000008</c:v>
                </c:pt>
                <c:pt idx="3">
                  <c:v>0.38750000000000107</c:v>
                </c:pt>
                <c:pt idx="4">
                  <c:v>0.38250000000000106</c:v>
                </c:pt>
                <c:pt idx="5">
                  <c:v>0.52749999999999997</c:v>
                </c:pt>
                <c:pt idx="6">
                  <c:v>0.53500000000000003</c:v>
                </c:pt>
                <c:pt idx="7">
                  <c:v>0.41750000000000032</c:v>
                </c:pt>
                <c:pt idx="8">
                  <c:v>0.24250000000000024</c:v>
                </c:pt>
                <c:pt idx="9">
                  <c:v>0.10750000000000012</c:v>
                </c:pt>
                <c:pt idx="10">
                  <c:v>0.40212500000000001</c:v>
                </c:pt>
              </c:numCache>
            </c:numRef>
          </c:val>
        </c:ser>
        <c:dLbls>
          <c:showLegendKey val="0"/>
          <c:showVal val="1"/>
          <c:showCatName val="0"/>
          <c:showSerName val="0"/>
          <c:showPercent val="0"/>
          <c:showBubbleSize val="0"/>
        </c:dLbls>
        <c:gapWidth val="150"/>
        <c:overlap val="-25"/>
        <c:axId val="56420992"/>
        <c:axId val="56432128"/>
      </c:barChart>
      <c:catAx>
        <c:axId val="56420992"/>
        <c:scaling>
          <c:orientation val="minMax"/>
        </c:scaling>
        <c:delete val="0"/>
        <c:axPos val="b"/>
        <c:majorTickMark val="none"/>
        <c:minorTickMark val="none"/>
        <c:tickLblPos val="nextTo"/>
        <c:txPr>
          <a:bodyPr rot="-5400000" vert="horz"/>
          <a:lstStyle/>
          <a:p>
            <a:pPr>
              <a:defRPr lang="en-GB"/>
            </a:pPr>
            <a:endParaRPr lang="en-US"/>
          </a:p>
        </c:txPr>
        <c:crossAx val="56432128"/>
        <c:crosses val="autoZero"/>
        <c:auto val="1"/>
        <c:lblAlgn val="ctr"/>
        <c:lblOffset val="100"/>
        <c:noMultiLvlLbl val="0"/>
      </c:catAx>
      <c:valAx>
        <c:axId val="56432128"/>
        <c:scaling>
          <c:orientation val="minMax"/>
        </c:scaling>
        <c:delete val="1"/>
        <c:axPos val="l"/>
        <c:numFmt formatCode="0.0%" sourceLinked="1"/>
        <c:majorTickMark val="out"/>
        <c:minorTickMark val="none"/>
        <c:tickLblPos val="none"/>
        <c:crossAx val="56420992"/>
        <c:crosses val="autoZero"/>
        <c:crossBetween val="between"/>
      </c:valAx>
    </c:plotArea>
    <c:legend>
      <c:legendPos val="r"/>
      <c:overlay val="0"/>
      <c:txPr>
        <a:bodyPr/>
        <a:lstStyle/>
        <a:p>
          <a:pPr>
            <a:defRPr lang="en-GB"/>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US"/>
              <a:t>QUESTION 3</a:t>
            </a:r>
          </a:p>
        </c:rich>
      </c:tx>
      <c:overlay val="0"/>
    </c:title>
    <c:autoTitleDeleted val="0"/>
    <c:plotArea>
      <c:layout/>
      <c:barChart>
        <c:barDir val="col"/>
        <c:grouping val="clustered"/>
        <c:varyColors val="0"/>
        <c:ser>
          <c:idx val="0"/>
          <c:order val="0"/>
          <c:tx>
            <c:strRef>
              <c:f>DATA!$B$592</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DATA!$BQ$5:$CS$5</c:f>
              <c:strCache>
                <c:ptCount val="29"/>
                <c:pt idx="0">
                  <c:v>3.1.1 Linear shape</c:v>
                </c:pt>
                <c:pt idx="1">
                  <c:v>3.1.2 Settlement away from water</c:v>
                </c:pt>
                <c:pt idx="2">
                  <c:v>3.1.3 Isolated farmstead</c:v>
                </c:pt>
                <c:pt idx="3">
                  <c:v>3.1.4 Farmers live in village</c:v>
                </c:pt>
                <c:pt idx="4">
                  <c:v>3.1.5 River protect settlement</c:v>
                </c:pt>
                <c:pt idx="5">
                  <c:v>3.2.1 inability</c:v>
                </c:pt>
                <c:pt idx="6">
                  <c:v>3.2.2 Tertiary activities</c:v>
                </c:pt>
                <c:pt idx="7">
                  <c:v>3.2.3 Quarternary activities</c:v>
                </c:pt>
                <c:pt idx="8">
                  <c:v>3.2.4 Sustainability</c:v>
                </c:pt>
                <c:pt idx="9">
                  <c:v>3,2,5 RDP</c:v>
                </c:pt>
                <c:pt idx="10">
                  <c:v>3.3.1. Movement</c:v>
                </c:pt>
                <c:pt idx="11">
                  <c:v>3.3.2 Why move form rural</c:v>
                </c:pt>
                <c:pt idx="12">
                  <c:v>3.3.3. Impact of rural depolution</c:v>
                </c:pt>
                <c:pt idx="13">
                  <c:v>3.3.4 Developed or developing</c:v>
                </c:pt>
                <c:pt idx="14">
                  <c:v>3.3.5 Impact of rural depopulation</c:v>
                </c:pt>
                <c:pt idx="15">
                  <c:v>3.4.1 Urban problems</c:v>
                </c:pt>
                <c:pt idx="16">
                  <c:v>3.4.2 Drivers attitude</c:v>
                </c:pt>
                <c:pt idx="17">
                  <c:v>3.4.3 Drivers attitude to problem</c:v>
                </c:pt>
                <c:pt idx="18">
                  <c:v>3.4.4. Envorinmental issues</c:v>
                </c:pt>
                <c:pt idx="19">
                  <c:v>3.4.5 Advice to local authority</c:v>
                </c:pt>
                <c:pt idx="20">
                  <c:v>3.5.1 GDP</c:v>
                </c:pt>
                <c:pt idx="21">
                  <c:v>3.5.2 Financial display</c:v>
                </c:pt>
                <c:pt idx="22">
                  <c:v>3.5.3 Contirbution of manaufacturing to GDP</c:v>
                </c:pt>
                <c:pt idx="23">
                  <c:v>3.6.1 IDZ</c:v>
                </c:pt>
                <c:pt idx="24">
                  <c:v>3.6.2 Which IDZ has more devt</c:v>
                </c:pt>
                <c:pt idx="25">
                  <c:v>3.6.3 Reasons for  development</c:v>
                </c:pt>
                <c:pt idx="26">
                  <c:v>3.6.4 Incentives for IDZ devt</c:v>
                </c:pt>
                <c:pt idx="27">
                  <c:v>3.6.5 How IDZ improve lives</c:v>
                </c:pt>
                <c:pt idx="28">
                  <c:v>Q3 APPLICATION AND INTERPRETATION</c:v>
                </c:pt>
              </c:strCache>
            </c:strRef>
          </c:cat>
          <c:val>
            <c:numRef>
              <c:f>DATA!$BQ$592:$CS$592</c:f>
              <c:numCache>
                <c:formatCode>0.0%</c:formatCode>
                <c:ptCount val="29"/>
                <c:pt idx="0">
                  <c:v>0.59627329192546374</c:v>
                </c:pt>
                <c:pt idx="1">
                  <c:v>0.60869565217391786</c:v>
                </c:pt>
                <c:pt idx="2">
                  <c:v>0.39130434782608825</c:v>
                </c:pt>
                <c:pt idx="3">
                  <c:v>0.3602484472049699</c:v>
                </c:pt>
                <c:pt idx="4">
                  <c:v>0.43478260869565366</c:v>
                </c:pt>
                <c:pt idx="5">
                  <c:v>0.79503105590062106</c:v>
                </c:pt>
                <c:pt idx="6">
                  <c:v>0.57142857142857384</c:v>
                </c:pt>
                <c:pt idx="7">
                  <c:v>0.61490683229814036</c:v>
                </c:pt>
                <c:pt idx="8">
                  <c:v>0.55900621118012461</c:v>
                </c:pt>
                <c:pt idx="9">
                  <c:v>0.50931677018633292</c:v>
                </c:pt>
                <c:pt idx="10">
                  <c:v>0.42236024844720532</c:v>
                </c:pt>
                <c:pt idx="11">
                  <c:v>0.77329192546584058</c:v>
                </c:pt>
                <c:pt idx="12">
                  <c:v>0.33333333333333331</c:v>
                </c:pt>
                <c:pt idx="13">
                  <c:v>0.46583850931677112</c:v>
                </c:pt>
                <c:pt idx="14">
                  <c:v>0.45134575569358176</c:v>
                </c:pt>
                <c:pt idx="15">
                  <c:v>0.5776397515527969</c:v>
                </c:pt>
                <c:pt idx="16">
                  <c:v>0.58385093167701851</c:v>
                </c:pt>
                <c:pt idx="17">
                  <c:v>0.35714285714285865</c:v>
                </c:pt>
                <c:pt idx="18">
                  <c:v>0.44409937888198753</c:v>
                </c:pt>
                <c:pt idx="19">
                  <c:v>0.46376811594202932</c:v>
                </c:pt>
                <c:pt idx="20">
                  <c:v>0.77639751552795033</c:v>
                </c:pt>
                <c:pt idx="21">
                  <c:v>0.16770186335403725</c:v>
                </c:pt>
                <c:pt idx="22">
                  <c:v>0.22256728778467921</c:v>
                </c:pt>
                <c:pt idx="23">
                  <c:v>0.19254658385093226</c:v>
                </c:pt>
                <c:pt idx="24">
                  <c:v>0.59006211180123735</c:v>
                </c:pt>
                <c:pt idx="25">
                  <c:v>0.58695652173912816</c:v>
                </c:pt>
                <c:pt idx="26">
                  <c:v>0.18012422360248448</c:v>
                </c:pt>
                <c:pt idx="27">
                  <c:v>0.61076604554865421</c:v>
                </c:pt>
                <c:pt idx="28">
                  <c:v>0.43459627329192657</c:v>
                </c:pt>
              </c:numCache>
            </c:numRef>
          </c:val>
        </c:ser>
        <c:dLbls>
          <c:showLegendKey val="0"/>
          <c:showVal val="1"/>
          <c:showCatName val="0"/>
          <c:showSerName val="0"/>
          <c:showPercent val="0"/>
          <c:showBubbleSize val="0"/>
        </c:dLbls>
        <c:gapWidth val="150"/>
        <c:overlap val="-25"/>
        <c:axId val="56464128"/>
        <c:axId val="56466816"/>
      </c:barChart>
      <c:catAx>
        <c:axId val="56464128"/>
        <c:scaling>
          <c:orientation val="minMax"/>
        </c:scaling>
        <c:delete val="0"/>
        <c:axPos val="b"/>
        <c:majorTickMark val="none"/>
        <c:minorTickMark val="none"/>
        <c:tickLblPos val="nextTo"/>
        <c:txPr>
          <a:bodyPr rot="-5400000" vert="horz"/>
          <a:lstStyle/>
          <a:p>
            <a:pPr>
              <a:defRPr lang="en-GB"/>
            </a:pPr>
            <a:endParaRPr lang="en-US"/>
          </a:p>
        </c:txPr>
        <c:crossAx val="56466816"/>
        <c:crosses val="autoZero"/>
        <c:auto val="1"/>
        <c:lblAlgn val="ctr"/>
        <c:lblOffset val="100"/>
        <c:noMultiLvlLbl val="0"/>
      </c:catAx>
      <c:valAx>
        <c:axId val="56466816"/>
        <c:scaling>
          <c:orientation val="minMax"/>
        </c:scaling>
        <c:delete val="1"/>
        <c:axPos val="l"/>
        <c:numFmt formatCode="0.0%" sourceLinked="1"/>
        <c:majorTickMark val="out"/>
        <c:minorTickMark val="none"/>
        <c:tickLblPos val="none"/>
        <c:crossAx val="56464128"/>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US"/>
              <a:t>QUESTION 3</a:t>
            </a:r>
          </a:p>
        </c:rich>
      </c:tx>
      <c:overlay val="0"/>
    </c:title>
    <c:autoTitleDeleted val="0"/>
    <c:plotArea>
      <c:layout/>
      <c:barChart>
        <c:barDir val="col"/>
        <c:grouping val="clustered"/>
        <c:varyColors val="0"/>
        <c:ser>
          <c:idx val="0"/>
          <c:order val="0"/>
          <c:tx>
            <c:strRef>
              <c:f>DATA!$B$610</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DATA!$Y$5:$AM$5</c:f>
              <c:strCache>
                <c:ptCount val="15"/>
                <c:pt idx="0">
                  <c:v>3.1. Evidence about Merrivale</c:v>
                </c:pt>
                <c:pt idx="1">
                  <c:v>3.2 Factors for farming</c:v>
                </c:pt>
                <c:pt idx="2">
                  <c:v>3.3.1 Woodslands</c:v>
                </c:pt>
                <c:pt idx="3">
                  <c:v>3.3.2 Evidence of commercial farming</c:v>
                </c:pt>
                <c:pt idx="4">
                  <c:v>3.4.1 Fluvila features</c:v>
                </c:pt>
                <c:pt idx="5">
                  <c:v>3.4.2 Useful of the feature</c:v>
                </c:pt>
                <c:pt idx="6">
                  <c:v>3.5.1 Drainage pattern</c:v>
                </c:pt>
                <c:pt idx="7">
                  <c:v>3.5.2 Reason</c:v>
                </c:pt>
                <c:pt idx="8">
                  <c:v>3.5.3 Underlying rock type</c:v>
                </c:pt>
                <c:pt idx="9">
                  <c:v>3.6.1. Settlement type</c:v>
                </c:pt>
                <c:pt idx="10">
                  <c:v>3.6.2 Reason</c:v>
                </c:pt>
                <c:pt idx="11">
                  <c:v>3.7.1 Land use</c:v>
                </c:pt>
                <c:pt idx="12">
                  <c:v>3.7.2 Factors for land-use</c:v>
                </c:pt>
                <c:pt idx="13">
                  <c:v>3.7.3 Problems </c:v>
                </c:pt>
                <c:pt idx="14">
                  <c:v>Q3 APPLICATION AND INTERPRETATION</c:v>
                </c:pt>
              </c:strCache>
            </c:strRef>
          </c:cat>
          <c:val>
            <c:numRef>
              <c:f>DATA!$Y$610:$AM$610</c:f>
              <c:numCache>
                <c:formatCode>0.0%</c:formatCode>
                <c:ptCount val="15"/>
                <c:pt idx="0">
                  <c:v>0.37250000000000083</c:v>
                </c:pt>
                <c:pt idx="1">
                  <c:v>0.60250000000000004</c:v>
                </c:pt>
                <c:pt idx="2">
                  <c:v>0.54500000000000004</c:v>
                </c:pt>
                <c:pt idx="3">
                  <c:v>0.29750000000000032</c:v>
                </c:pt>
                <c:pt idx="4">
                  <c:v>0.15437500000000001</c:v>
                </c:pt>
                <c:pt idx="5">
                  <c:v>0.48250000000000032</c:v>
                </c:pt>
                <c:pt idx="6">
                  <c:v>0.60625000000000062</c:v>
                </c:pt>
                <c:pt idx="7">
                  <c:v>0.47250000000000031</c:v>
                </c:pt>
                <c:pt idx="8">
                  <c:v>0.37000000000000038</c:v>
                </c:pt>
                <c:pt idx="9">
                  <c:v>0.91625000000000001</c:v>
                </c:pt>
                <c:pt idx="10">
                  <c:v>0.70625000000000004</c:v>
                </c:pt>
                <c:pt idx="11">
                  <c:v>0.53249999999999997</c:v>
                </c:pt>
                <c:pt idx="12">
                  <c:v>0.37687500000000107</c:v>
                </c:pt>
                <c:pt idx="13">
                  <c:v>0.66250000000000064</c:v>
                </c:pt>
                <c:pt idx="14">
                  <c:v>0.47798611111111194</c:v>
                </c:pt>
              </c:numCache>
            </c:numRef>
          </c:val>
        </c:ser>
        <c:dLbls>
          <c:showLegendKey val="0"/>
          <c:showVal val="1"/>
          <c:showCatName val="0"/>
          <c:showSerName val="0"/>
          <c:showPercent val="0"/>
          <c:showBubbleSize val="0"/>
        </c:dLbls>
        <c:gapWidth val="150"/>
        <c:overlap val="-25"/>
        <c:axId val="56477952"/>
        <c:axId val="56558720"/>
      </c:barChart>
      <c:catAx>
        <c:axId val="56477952"/>
        <c:scaling>
          <c:orientation val="minMax"/>
        </c:scaling>
        <c:delete val="0"/>
        <c:axPos val="b"/>
        <c:majorTickMark val="none"/>
        <c:minorTickMark val="none"/>
        <c:tickLblPos val="nextTo"/>
        <c:txPr>
          <a:bodyPr rot="-5400000" vert="horz"/>
          <a:lstStyle/>
          <a:p>
            <a:pPr>
              <a:defRPr lang="en-GB"/>
            </a:pPr>
            <a:endParaRPr lang="en-US"/>
          </a:p>
        </c:txPr>
        <c:crossAx val="56558720"/>
        <c:crosses val="autoZero"/>
        <c:auto val="1"/>
        <c:lblAlgn val="ctr"/>
        <c:lblOffset val="100"/>
        <c:noMultiLvlLbl val="0"/>
      </c:catAx>
      <c:valAx>
        <c:axId val="56558720"/>
        <c:scaling>
          <c:orientation val="minMax"/>
        </c:scaling>
        <c:delete val="1"/>
        <c:axPos val="l"/>
        <c:numFmt formatCode="0.0%" sourceLinked="1"/>
        <c:majorTickMark val="out"/>
        <c:minorTickMark val="none"/>
        <c:tickLblPos val="none"/>
        <c:crossAx val="56477952"/>
        <c:crosses val="autoZero"/>
        <c:crossBetween val="between"/>
      </c:valAx>
    </c:plotArea>
    <c:legend>
      <c:legendPos val="r"/>
      <c:overlay val="0"/>
      <c:txPr>
        <a:bodyPr/>
        <a:lstStyle/>
        <a:p>
          <a:pPr>
            <a:defRPr lang="en-GB"/>
          </a:pPr>
          <a:endParaRPr lang="en-U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GB"/>
              <a:t>QUESTION 4</a:t>
            </a:r>
          </a:p>
        </c:rich>
      </c:tx>
      <c:overlay val="0"/>
    </c:title>
    <c:autoTitleDeleted val="0"/>
    <c:plotArea>
      <c:layout/>
      <c:barChart>
        <c:barDir val="col"/>
        <c:grouping val="clustered"/>
        <c:varyColors val="0"/>
        <c:ser>
          <c:idx val="0"/>
          <c:order val="0"/>
          <c:tx>
            <c:strRef>
              <c:f>DATA!$B$592</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DATA!$CT$5:$DW$5</c:f>
              <c:strCache>
                <c:ptCount val="30"/>
                <c:pt idx="0">
                  <c:v>4.4.1 Urbanisation growth </c:v>
                </c:pt>
                <c:pt idx="1">
                  <c:v>4.1.2 Counter urbanisation </c:v>
                </c:pt>
                <c:pt idx="2">
                  <c:v>4.1.3 Urban expansion</c:v>
                </c:pt>
                <c:pt idx="3">
                  <c:v>4.1.4 Urban sprawl</c:v>
                </c:pt>
                <c:pt idx="4">
                  <c:v>4.1.5 Rural depopulation</c:v>
                </c:pt>
                <c:pt idx="5">
                  <c:v>4.2.1. Trade</c:v>
                </c:pt>
                <c:pt idx="6">
                  <c:v>4.2.2 Imports</c:v>
                </c:pt>
                <c:pt idx="7">
                  <c:v>4.2.3 Balance of payments</c:v>
                </c:pt>
                <c:pt idx="8">
                  <c:v>4.2.4 Balance of trade</c:v>
                </c:pt>
                <c:pt idx="9">
                  <c:v>4.2.5 Positive trade balance</c:v>
                </c:pt>
                <c:pt idx="10">
                  <c:v>4.3.1 Illegal immigrant</c:v>
                </c:pt>
                <c:pt idx="11">
                  <c:v>4.3.2 Attitude to illegal immigant</c:v>
                </c:pt>
                <c:pt idx="12">
                  <c:v>4.3.3. Why stop immigation</c:v>
                </c:pt>
                <c:pt idx="13">
                  <c:v>4.3.4 Why SA attract immigrants</c:v>
                </c:pt>
                <c:pt idx="14">
                  <c:v>4.4.1 Highest HIV/AIDS country</c:v>
                </c:pt>
                <c:pt idx="15">
                  <c:v>4.4.2 Why high HIV/AIDS</c:v>
                </c:pt>
                <c:pt idx="16">
                  <c:v>4.4.3 Solutions to HIV/AIDS</c:v>
                </c:pt>
                <c:pt idx="17">
                  <c:v> 4.4.4. Projected HIV/AIDS rates</c:v>
                </c:pt>
                <c:pt idx="18">
                  <c:v>4.4.5 Impact of HIV/AIDS</c:v>
                </c:pt>
                <c:pt idx="19">
                  <c:v>4.5.1 Formal sector</c:v>
                </c:pt>
                <c:pt idx="20">
                  <c:v>4.5.2 Shift from formal to informal</c:v>
                </c:pt>
                <c:pt idx="21">
                  <c:v>4.5.3 Industry with highest job losses</c:v>
                </c:pt>
                <c:pt idx="22">
                  <c:v>4.5.4 Why informal is not good for SA</c:v>
                </c:pt>
                <c:pt idx="23">
                  <c:v>4.5.5. Challenges of informal sector in SA</c:v>
                </c:pt>
                <c:pt idx="24">
                  <c:v>4.6.1 SA Trade balance</c:v>
                </c:pt>
                <c:pt idx="25">
                  <c:v>4.6.2 How trade with China affectected economy</c:v>
                </c:pt>
                <c:pt idx="26">
                  <c:v>4.6.3 Trends of trade China/SA</c:v>
                </c:pt>
                <c:pt idx="27">
                  <c:v>4.6.4 Reasons for difference in imports/exports</c:v>
                </c:pt>
                <c:pt idx="28">
                  <c:v>4.6.5 SA global trade - Pros.Cons</c:v>
                </c:pt>
                <c:pt idx="29">
                  <c:v>Q4 GIS</c:v>
                </c:pt>
              </c:strCache>
            </c:strRef>
          </c:cat>
          <c:val>
            <c:numRef>
              <c:f>DATA!$CT$592:$DW$592</c:f>
              <c:numCache>
                <c:formatCode>0.0%</c:formatCode>
                <c:ptCount val="30"/>
                <c:pt idx="0">
                  <c:v>0.28571428571428692</c:v>
                </c:pt>
                <c:pt idx="1">
                  <c:v>0.3602484472049699</c:v>
                </c:pt>
                <c:pt idx="2">
                  <c:v>0.34161490683229906</c:v>
                </c:pt>
                <c:pt idx="3">
                  <c:v>0.30434782608695682</c:v>
                </c:pt>
                <c:pt idx="4">
                  <c:v>0.66459627329192561</c:v>
                </c:pt>
                <c:pt idx="5">
                  <c:v>0.41614906832298137</c:v>
                </c:pt>
                <c:pt idx="6">
                  <c:v>0.59006211180123735</c:v>
                </c:pt>
                <c:pt idx="7">
                  <c:v>9.9378881987577647E-2</c:v>
                </c:pt>
                <c:pt idx="8">
                  <c:v>0.24223602484472107</c:v>
                </c:pt>
                <c:pt idx="9">
                  <c:v>0.16770186335403728</c:v>
                </c:pt>
                <c:pt idx="10">
                  <c:v>0.55900621118012461</c:v>
                </c:pt>
                <c:pt idx="11">
                  <c:v>0.30434782608695682</c:v>
                </c:pt>
                <c:pt idx="12">
                  <c:v>0.55590062111801264</c:v>
                </c:pt>
                <c:pt idx="13">
                  <c:v>0.47826086956521846</c:v>
                </c:pt>
                <c:pt idx="14">
                  <c:v>0.70807453416149246</c:v>
                </c:pt>
                <c:pt idx="15">
                  <c:v>0.57142857142857384</c:v>
                </c:pt>
                <c:pt idx="16">
                  <c:v>0.63664596273291962</c:v>
                </c:pt>
                <c:pt idx="17">
                  <c:v>0.19875776397515527</c:v>
                </c:pt>
                <c:pt idx="18">
                  <c:v>0.29917184265010349</c:v>
                </c:pt>
                <c:pt idx="19">
                  <c:v>0.46583850931677112</c:v>
                </c:pt>
                <c:pt idx="20">
                  <c:v>0.45962732919254751</c:v>
                </c:pt>
                <c:pt idx="21">
                  <c:v>0.44720496894410022</c:v>
                </c:pt>
                <c:pt idx="22">
                  <c:v>0.48447204968944291</c:v>
                </c:pt>
                <c:pt idx="23">
                  <c:v>0.42236024844720532</c:v>
                </c:pt>
                <c:pt idx="24">
                  <c:v>0.47204968944099385</c:v>
                </c:pt>
                <c:pt idx="25">
                  <c:v>0.453416149068323</c:v>
                </c:pt>
                <c:pt idx="26">
                  <c:v>0.24534161490683229</c:v>
                </c:pt>
                <c:pt idx="27">
                  <c:v>0.25155279503105588</c:v>
                </c:pt>
                <c:pt idx="28">
                  <c:v>0.27950310559006231</c:v>
                </c:pt>
                <c:pt idx="29">
                  <c:v>0.38559006211180236</c:v>
                </c:pt>
              </c:numCache>
            </c:numRef>
          </c:val>
        </c:ser>
        <c:dLbls>
          <c:showLegendKey val="0"/>
          <c:showVal val="1"/>
          <c:showCatName val="0"/>
          <c:showSerName val="0"/>
          <c:showPercent val="0"/>
          <c:showBubbleSize val="0"/>
        </c:dLbls>
        <c:gapWidth val="150"/>
        <c:overlap val="-25"/>
        <c:axId val="56587008"/>
        <c:axId val="56589696"/>
      </c:barChart>
      <c:catAx>
        <c:axId val="56587008"/>
        <c:scaling>
          <c:orientation val="minMax"/>
        </c:scaling>
        <c:delete val="0"/>
        <c:axPos val="b"/>
        <c:majorTickMark val="none"/>
        <c:minorTickMark val="none"/>
        <c:tickLblPos val="nextTo"/>
        <c:txPr>
          <a:bodyPr rot="-5400000" vert="horz"/>
          <a:lstStyle/>
          <a:p>
            <a:pPr>
              <a:defRPr lang="en-GB"/>
            </a:pPr>
            <a:endParaRPr lang="en-US"/>
          </a:p>
        </c:txPr>
        <c:crossAx val="56589696"/>
        <c:crosses val="autoZero"/>
        <c:auto val="1"/>
        <c:lblAlgn val="ctr"/>
        <c:lblOffset val="100"/>
        <c:noMultiLvlLbl val="0"/>
      </c:catAx>
      <c:valAx>
        <c:axId val="56589696"/>
        <c:scaling>
          <c:orientation val="minMax"/>
        </c:scaling>
        <c:delete val="1"/>
        <c:axPos val="l"/>
        <c:numFmt formatCode="0.0%" sourceLinked="1"/>
        <c:majorTickMark val="out"/>
        <c:minorTickMark val="none"/>
        <c:tickLblPos val="none"/>
        <c:crossAx val="5658700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19</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Hettie Antunes</dc:creator>
  <cp:lastModifiedBy>Moroeng R.D</cp:lastModifiedBy>
  <cp:revision>2</cp:revision>
  <cp:lastPrinted>2012-11-11T14:31:00Z</cp:lastPrinted>
  <dcterms:created xsi:type="dcterms:W3CDTF">2013-12-11T13:33:00Z</dcterms:created>
  <dcterms:modified xsi:type="dcterms:W3CDTF">2013-12-11T13:33:00Z</dcterms:modified>
</cp:coreProperties>
</file>